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6967" w14:textId="3D50953F" w:rsidR="00045AAC" w:rsidRPr="002E5330" w:rsidRDefault="00797C35" w:rsidP="00671356">
      <w:pPr>
        <w:pStyle w:val="Kop2"/>
        <w:jc w:val="both"/>
        <w:rPr>
          <w:rFonts w:ascii="Fira Sans" w:hAnsi="Fira Sans"/>
          <w:sz w:val="28"/>
          <w:szCs w:val="28"/>
        </w:rPr>
      </w:pPr>
      <w:r>
        <w:rPr>
          <w:rFonts w:ascii="Fira Sans" w:hAnsi="Fira Sans"/>
          <w:sz w:val="28"/>
          <w:szCs w:val="28"/>
        </w:rPr>
        <w:t>Analyse Kamerbrief mestbeleid</w:t>
      </w:r>
    </w:p>
    <w:p w14:paraId="21F8A663" w14:textId="77777777" w:rsidR="007B33B8" w:rsidRDefault="007B33B8" w:rsidP="002B528B">
      <w:pPr>
        <w:spacing w:after="0"/>
        <w:jc w:val="both"/>
        <w:rPr>
          <w:rFonts w:ascii="Fira Sans" w:hAnsi="Fira Sans"/>
          <w:sz w:val="21"/>
          <w:szCs w:val="21"/>
        </w:rPr>
      </w:pPr>
      <w:bookmarkStart w:id="0" w:name="_Hlk148545789"/>
    </w:p>
    <w:p w14:paraId="53BB6CB2" w14:textId="7854593F" w:rsidR="007B33B8" w:rsidRPr="007B33B8" w:rsidRDefault="007B33B8" w:rsidP="002B528B">
      <w:pPr>
        <w:spacing w:after="0"/>
        <w:jc w:val="both"/>
        <w:rPr>
          <w:rFonts w:ascii="Fira Sans" w:hAnsi="Fira Sans"/>
          <w:b/>
          <w:bCs/>
          <w:sz w:val="21"/>
          <w:szCs w:val="21"/>
        </w:rPr>
      </w:pPr>
      <w:r w:rsidRPr="007B33B8">
        <w:rPr>
          <w:rFonts w:ascii="Fira Sans" w:hAnsi="Fira Sans"/>
          <w:b/>
          <w:bCs/>
          <w:sz w:val="21"/>
          <w:szCs w:val="21"/>
        </w:rPr>
        <w:t>Afroming bij overdracht rechten</w:t>
      </w:r>
    </w:p>
    <w:p w14:paraId="6F39A319" w14:textId="0950C9B4" w:rsidR="007B33B8" w:rsidRDefault="007B33B8" w:rsidP="00A86D8D">
      <w:pPr>
        <w:spacing w:after="0"/>
        <w:jc w:val="both"/>
        <w:rPr>
          <w:rFonts w:ascii="Fira Sans" w:hAnsi="Fira Sans"/>
          <w:sz w:val="21"/>
          <w:szCs w:val="21"/>
        </w:rPr>
      </w:pPr>
      <w:r>
        <w:rPr>
          <w:rFonts w:ascii="Fira Sans" w:hAnsi="Fira Sans"/>
          <w:sz w:val="21"/>
          <w:szCs w:val="21"/>
        </w:rPr>
        <w:t xml:space="preserve">Het eerste onderdeel van het plan van aanpak </w:t>
      </w:r>
      <w:r w:rsidR="00176C81">
        <w:rPr>
          <w:rFonts w:ascii="Fira Sans" w:hAnsi="Fira Sans"/>
          <w:sz w:val="21"/>
          <w:szCs w:val="21"/>
        </w:rPr>
        <w:t xml:space="preserve">van LNV </w:t>
      </w:r>
      <w:r>
        <w:rPr>
          <w:rFonts w:ascii="Fira Sans" w:hAnsi="Fira Sans"/>
          <w:sz w:val="21"/>
          <w:szCs w:val="21"/>
        </w:rPr>
        <w:t>is verwerkt tot een wetsvoorstel.</w:t>
      </w:r>
      <w:r w:rsidR="00962B88">
        <w:rPr>
          <w:rFonts w:ascii="Fira Sans" w:hAnsi="Fira Sans"/>
          <w:sz w:val="21"/>
          <w:szCs w:val="21"/>
        </w:rPr>
        <w:t xml:space="preserve"> Voor de melkveehouderij </w:t>
      </w:r>
      <w:r w:rsidR="0021314D">
        <w:rPr>
          <w:rFonts w:ascii="Fira Sans" w:hAnsi="Fira Sans"/>
          <w:sz w:val="21"/>
          <w:szCs w:val="21"/>
        </w:rPr>
        <w:t xml:space="preserve">is dit </w:t>
      </w:r>
      <w:r w:rsidR="00962B88">
        <w:rPr>
          <w:rFonts w:ascii="Fira Sans" w:hAnsi="Fira Sans"/>
          <w:sz w:val="21"/>
          <w:szCs w:val="21"/>
        </w:rPr>
        <w:t>onderdeel van hun crisisplan</w:t>
      </w:r>
      <w:r w:rsidR="00AA6ABC">
        <w:rPr>
          <w:rFonts w:ascii="Fira Sans" w:hAnsi="Fira Sans"/>
          <w:sz w:val="21"/>
          <w:szCs w:val="21"/>
        </w:rPr>
        <w:t xml:space="preserve">. Deze maatregel </w:t>
      </w:r>
      <w:r w:rsidR="00DF5A37">
        <w:rPr>
          <w:rFonts w:ascii="Fira Sans" w:hAnsi="Fira Sans"/>
          <w:sz w:val="21"/>
          <w:szCs w:val="21"/>
        </w:rPr>
        <w:t xml:space="preserve">kan, </w:t>
      </w:r>
      <w:r w:rsidR="00AA6ABC">
        <w:rPr>
          <w:rFonts w:ascii="Fira Sans" w:hAnsi="Fira Sans"/>
          <w:sz w:val="21"/>
          <w:szCs w:val="21"/>
        </w:rPr>
        <w:t>afhankelijk van de omvang van de handel, zeer effectief</w:t>
      </w:r>
      <w:r w:rsidR="00DF5A37">
        <w:rPr>
          <w:rFonts w:ascii="Fira Sans" w:hAnsi="Fira Sans"/>
          <w:sz w:val="21"/>
          <w:szCs w:val="21"/>
        </w:rPr>
        <w:t xml:space="preserve"> zijn voor deze sector</w:t>
      </w:r>
      <w:r w:rsidR="00962B88">
        <w:rPr>
          <w:rFonts w:ascii="Fira Sans" w:hAnsi="Fira Sans"/>
          <w:sz w:val="21"/>
          <w:szCs w:val="21"/>
        </w:rPr>
        <w:t>.</w:t>
      </w:r>
      <w:r w:rsidR="00AA6ABC">
        <w:rPr>
          <w:rFonts w:ascii="Fira Sans" w:hAnsi="Fira Sans"/>
          <w:sz w:val="21"/>
          <w:szCs w:val="21"/>
        </w:rPr>
        <w:t xml:space="preserve"> Maar voor de korte termijn levert </w:t>
      </w:r>
      <w:r w:rsidR="00DF5A37">
        <w:rPr>
          <w:rFonts w:ascii="Fira Sans" w:hAnsi="Fira Sans"/>
          <w:sz w:val="21"/>
          <w:szCs w:val="21"/>
        </w:rPr>
        <w:t>het</w:t>
      </w:r>
      <w:r w:rsidR="00AA6ABC">
        <w:rPr>
          <w:rFonts w:ascii="Fira Sans" w:hAnsi="Fira Sans"/>
          <w:sz w:val="21"/>
          <w:szCs w:val="21"/>
        </w:rPr>
        <w:t xml:space="preserve"> beperkt resultaat op.</w:t>
      </w:r>
      <w:r w:rsidR="00962B88">
        <w:rPr>
          <w:rFonts w:ascii="Fira Sans" w:hAnsi="Fira Sans"/>
          <w:sz w:val="21"/>
          <w:szCs w:val="21"/>
        </w:rPr>
        <w:t xml:space="preserve"> Voor de pluimvee- en varkenshouderij is de situatie anders</w:t>
      </w:r>
      <w:r w:rsidR="005B4E70">
        <w:rPr>
          <w:rFonts w:ascii="Fira Sans" w:hAnsi="Fira Sans"/>
          <w:sz w:val="21"/>
          <w:szCs w:val="21"/>
        </w:rPr>
        <w:t>.</w:t>
      </w:r>
      <w:r w:rsidR="00962B88">
        <w:rPr>
          <w:rFonts w:ascii="Fira Sans" w:hAnsi="Fira Sans"/>
          <w:sz w:val="21"/>
          <w:szCs w:val="21"/>
        </w:rPr>
        <w:t xml:space="preserve"> </w:t>
      </w:r>
      <w:r w:rsidR="00A86D8D" w:rsidRPr="00A86D8D">
        <w:rPr>
          <w:rFonts w:ascii="Fira Sans" w:hAnsi="Fira Sans"/>
          <w:sz w:val="21"/>
          <w:szCs w:val="21"/>
        </w:rPr>
        <w:t xml:space="preserve">De pluimveesector is het volledig oneens met de afroming die aan de pluimveesector wordt opgelegd. De pluimveesector heeft geen mestprobleem want de sector heeft de afzet van pluimveemest al jaren geleden goed geregeld. 95% van de pluimveemest komt niet op de Nederlandse bodem en wordt geëxporteerd, verwerkt tot korrels of er wordt energie mee opgewekt. Bovendien zal de pluimveesector door ontwikkelingen in de sector ook in 2025 onder het mestproductieplafond </w:t>
      </w:r>
      <w:r w:rsidR="00BC7C56">
        <w:rPr>
          <w:rFonts w:ascii="Fira Sans" w:hAnsi="Fira Sans"/>
          <w:sz w:val="21"/>
          <w:szCs w:val="21"/>
        </w:rPr>
        <w:t>komen</w:t>
      </w:r>
      <w:r w:rsidR="00A86D8D" w:rsidRPr="00A86D8D">
        <w:rPr>
          <w:rFonts w:ascii="Fira Sans" w:hAnsi="Fira Sans"/>
          <w:sz w:val="21"/>
          <w:szCs w:val="21"/>
        </w:rPr>
        <w:t xml:space="preserve">. De dieraantallen in de pluimveehouderij zullen dalen door bedrijven die vanwege de LBV-regelingen stoppen of doordat bedrijven minder dieren gaan houden bijvoorbeeld vanwege omschakeling naar BLK1ster vleeskuikens. Doorvoeren van de afroming helpt niet in het terugwinnen van het vertrouwen in de overheid en straft een sector die juist vooroploopt.  Ook </w:t>
      </w:r>
      <w:r w:rsidR="00CF7A16">
        <w:rPr>
          <w:rFonts w:ascii="Fira Sans" w:hAnsi="Fira Sans"/>
          <w:sz w:val="21"/>
          <w:szCs w:val="21"/>
        </w:rPr>
        <w:t xml:space="preserve">de varkenshouderij </w:t>
      </w:r>
      <w:r w:rsidR="00A86D8D" w:rsidRPr="00A86D8D">
        <w:rPr>
          <w:rFonts w:ascii="Fira Sans" w:hAnsi="Fira Sans"/>
          <w:sz w:val="21"/>
          <w:szCs w:val="21"/>
        </w:rPr>
        <w:t xml:space="preserve">is fel tegen de afroming en mogelijke generieke korting welke genoemd worden in het plan van aanpak mestmarkt gericht op de varkenshouderij. De varkenshouderij zit al jaren onder </w:t>
      </w:r>
      <w:r w:rsidR="00186F69">
        <w:rPr>
          <w:rFonts w:ascii="Fira Sans" w:hAnsi="Fira Sans"/>
          <w:sz w:val="21"/>
          <w:szCs w:val="21"/>
        </w:rPr>
        <w:t xml:space="preserve">de geldende </w:t>
      </w:r>
      <w:r w:rsidR="00A86D8D" w:rsidRPr="00A86D8D">
        <w:rPr>
          <w:rFonts w:ascii="Fira Sans" w:hAnsi="Fira Sans"/>
          <w:sz w:val="21"/>
          <w:szCs w:val="21"/>
        </w:rPr>
        <w:t>mestproductieplafond</w:t>
      </w:r>
      <w:r w:rsidR="00186F69">
        <w:rPr>
          <w:rFonts w:ascii="Fira Sans" w:hAnsi="Fira Sans"/>
          <w:sz w:val="21"/>
          <w:szCs w:val="21"/>
        </w:rPr>
        <w:t>s</w:t>
      </w:r>
      <w:r w:rsidR="00A86D8D" w:rsidRPr="00A86D8D">
        <w:rPr>
          <w:rFonts w:ascii="Fira Sans" w:hAnsi="Fira Sans"/>
          <w:sz w:val="21"/>
          <w:szCs w:val="21"/>
        </w:rPr>
        <w:t xml:space="preserve"> en heeft al substantieel geleverd middels afname POR rechten, SRV en de autonome ontwikkeling. Daarnaast hebben ook nog veel varkenshouders zich aangemeld voor de LBV/LBV+ en wordt het grootste gedeelte van de mestproductie verwerkt.</w:t>
      </w:r>
      <w:r w:rsidR="00A86D8D">
        <w:rPr>
          <w:rFonts w:ascii="Fira Sans" w:hAnsi="Fira Sans"/>
          <w:sz w:val="21"/>
          <w:szCs w:val="21"/>
        </w:rPr>
        <w:t xml:space="preserve"> </w:t>
      </w:r>
      <w:r w:rsidR="00A86D8D" w:rsidRPr="00A86D8D">
        <w:rPr>
          <w:rFonts w:ascii="Fira Sans" w:hAnsi="Fira Sans"/>
          <w:sz w:val="21"/>
          <w:szCs w:val="21"/>
        </w:rPr>
        <w:t>Om op voorhand al impactvolle maatregelen te nemen die wellicht niet nodig zijn om doelen te halen vindt POV veel te voorbarig en absoluut niet nodig.</w:t>
      </w:r>
    </w:p>
    <w:p w14:paraId="303E10B7" w14:textId="77777777" w:rsidR="007B33B8" w:rsidRDefault="007B33B8" w:rsidP="002B528B">
      <w:pPr>
        <w:spacing w:after="0"/>
        <w:jc w:val="both"/>
        <w:rPr>
          <w:rFonts w:ascii="Fira Sans" w:hAnsi="Fira Sans"/>
          <w:sz w:val="21"/>
          <w:szCs w:val="21"/>
        </w:rPr>
      </w:pPr>
    </w:p>
    <w:p w14:paraId="1B26951B" w14:textId="77777777" w:rsidR="00BA1AB0" w:rsidRPr="00ED1002" w:rsidRDefault="00BA1AB0" w:rsidP="00BA1AB0">
      <w:pPr>
        <w:spacing w:after="0"/>
        <w:jc w:val="both"/>
        <w:rPr>
          <w:rFonts w:ascii="Fira Sans" w:hAnsi="Fira Sans"/>
          <w:b/>
          <w:bCs/>
          <w:sz w:val="21"/>
          <w:szCs w:val="21"/>
        </w:rPr>
      </w:pPr>
      <w:r w:rsidRPr="00ED1002">
        <w:rPr>
          <w:rFonts w:ascii="Fira Sans" w:hAnsi="Fira Sans"/>
          <w:b/>
          <w:bCs/>
          <w:sz w:val="21"/>
          <w:szCs w:val="21"/>
        </w:rPr>
        <w:t>Voerspoor</w:t>
      </w:r>
    </w:p>
    <w:p w14:paraId="3232EFDF" w14:textId="2401BD6B" w:rsidR="00BA1AB0" w:rsidRPr="00ED1002" w:rsidRDefault="00BA1AB0" w:rsidP="00BA1AB0">
      <w:pPr>
        <w:spacing w:after="0"/>
        <w:jc w:val="both"/>
        <w:rPr>
          <w:rFonts w:ascii="Fira Sans" w:hAnsi="Fira Sans"/>
          <w:sz w:val="21"/>
          <w:szCs w:val="21"/>
        </w:rPr>
      </w:pPr>
      <w:r w:rsidRPr="00ED1002">
        <w:rPr>
          <w:rFonts w:ascii="Fira Sans" w:hAnsi="Fira Sans"/>
          <w:sz w:val="21"/>
          <w:szCs w:val="21"/>
        </w:rPr>
        <w:t xml:space="preserve">Het voerspoor is ook onderdeel van het crisisplan van LTO Melkveehouderij, NAJK, NZO en De </w:t>
      </w:r>
      <w:proofErr w:type="spellStart"/>
      <w:r w:rsidRPr="00ED1002">
        <w:rPr>
          <w:rFonts w:ascii="Fira Sans" w:hAnsi="Fira Sans"/>
          <w:sz w:val="21"/>
          <w:szCs w:val="21"/>
        </w:rPr>
        <w:t>NatuurWeide</w:t>
      </w:r>
      <w:proofErr w:type="spellEnd"/>
      <w:r w:rsidRPr="00ED1002">
        <w:rPr>
          <w:rFonts w:ascii="Fira Sans" w:hAnsi="Fira Sans"/>
          <w:sz w:val="21"/>
          <w:szCs w:val="21"/>
        </w:rPr>
        <w:t>. Door minder eiwit te voeren kan er bespaard worden op mestafzet. 1 gram minder eiwit op 100 koeien staat ongeveer gelijk aan 30 kuub minder mestafzet. Dit helpt direct op het boerenerf. De crisisplan</w:t>
      </w:r>
      <w:r w:rsidR="0021314D">
        <w:rPr>
          <w:rFonts w:ascii="Fira Sans" w:hAnsi="Fira Sans"/>
          <w:sz w:val="21"/>
          <w:szCs w:val="21"/>
        </w:rPr>
        <w:t xml:space="preserve"> </w:t>
      </w:r>
      <w:r w:rsidRPr="00ED1002">
        <w:rPr>
          <w:rFonts w:ascii="Fira Sans" w:hAnsi="Fira Sans"/>
          <w:sz w:val="21"/>
          <w:szCs w:val="21"/>
        </w:rPr>
        <w:t xml:space="preserve">partijen zijn in overleg hoe de keten hierin kan faciliteren. </w:t>
      </w:r>
    </w:p>
    <w:p w14:paraId="6729074A" w14:textId="77777777" w:rsidR="00BA1AB0" w:rsidRPr="00ED1002" w:rsidRDefault="00BA1AB0" w:rsidP="00BA1AB0">
      <w:pPr>
        <w:spacing w:after="0"/>
        <w:jc w:val="both"/>
        <w:rPr>
          <w:rFonts w:ascii="Fira Sans" w:hAnsi="Fira Sans"/>
          <w:sz w:val="21"/>
          <w:szCs w:val="21"/>
        </w:rPr>
      </w:pPr>
    </w:p>
    <w:p w14:paraId="2C099473" w14:textId="77777777" w:rsidR="00BA1AB0" w:rsidRPr="00ED1002" w:rsidRDefault="00BA1AB0" w:rsidP="00BA1AB0">
      <w:pPr>
        <w:spacing w:after="0"/>
        <w:jc w:val="both"/>
        <w:rPr>
          <w:rFonts w:ascii="Fira Sans" w:hAnsi="Fira Sans"/>
          <w:b/>
          <w:bCs/>
          <w:sz w:val="21"/>
          <w:szCs w:val="21"/>
        </w:rPr>
      </w:pPr>
      <w:r w:rsidRPr="00ED1002">
        <w:rPr>
          <w:rFonts w:ascii="Fira Sans" w:hAnsi="Fira Sans"/>
          <w:b/>
          <w:bCs/>
          <w:sz w:val="21"/>
          <w:szCs w:val="21"/>
        </w:rPr>
        <w:t>Graslandnorm</w:t>
      </w:r>
    </w:p>
    <w:p w14:paraId="0690CF35" w14:textId="77777777" w:rsidR="00BA1AB0" w:rsidRPr="00ED1002" w:rsidRDefault="00BA1AB0" w:rsidP="00BA1AB0">
      <w:pPr>
        <w:spacing w:after="0"/>
        <w:jc w:val="both"/>
        <w:rPr>
          <w:rFonts w:ascii="Fira Sans" w:hAnsi="Fira Sans"/>
          <w:sz w:val="21"/>
          <w:szCs w:val="21"/>
        </w:rPr>
      </w:pPr>
      <w:r w:rsidRPr="00ED1002">
        <w:rPr>
          <w:rFonts w:ascii="Fira Sans" w:hAnsi="Fira Sans"/>
          <w:sz w:val="21"/>
          <w:szCs w:val="21"/>
        </w:rPr>
        <w:t xml:space="preserve">LTO Melkveehouderij is tegen generieke maatregelen voor grondgebondenheid op bedrijfsniveau. Daarbij draagt de graslandnorm niets bij in het oplossen van de mestcrisis, in onze ogen is het dan ook onbegrijpelijk dat dit is opgenomen in het plan van Adema. De graslandnorm zet individuele bedrijven klem terwijl er juist behoefte is aan oplossingen en perspectief. </w:t>
      </w:r>
    </w:p>
    <w:p w14:paraId="7C69C60B" w14:textId="77777777" w:rsidR="00BA1AB0" w:rsidRPr="00ED1002" w:rsidRDefault="00BA1AB0" w:rsidP="00BA1AB0">
      <w:pPr>
        <w:spacing w:after="0"/>
        <w:jc w:val="both"/>
        <w:rPr>
          <w:rFonts w:ascii="Fira Sans" w:hAnsi="Fira Sans"/>
          <w:sz w:val="21"/>
          <w:szCs w:val="21"/>
        </w:rPr>
      </w:pPr>
    </w:p>
    <w:p w14:paraId="00DF9121" w14:textId="77777777" w:rsidR="00BA1AB0" w:rsidRPr="00ED1002" w:rsidRDefault="00BA1AB0" w:rsidP="00BA1AB0">
      <w:pPr>
        <w:spacing w:after="0"/>
        <w:jc w:val="both"/>
        <w:rPr>
          <w:rFonts w:ascii="Fira Sans" w:hAnsi="Fira Sans"/>
          <w:b/>
          <w:bCs/>
          <w:sz w:val="21"/>
          <w:szCs w:val="21"/>
        </w:rPr>
      </w:pPr>
      <w:r w:rsidRPr="00ED1002">
        <w:rPr>
          <w:rFonts w:ascii="Fira Sans" w:hAnsi="Fira Sans"/>
          <w:b/>
          <w:bCs/>
          <w:sz w:val="21"/>
          <w:szCs w:val="21"/>
        </w:rPr>
        <w:t>Inzet banken en ketenpartijen</w:t>
      </w:r>
    </w:p>
    <w:p w14:paraId="1BCF5FA7" w14:textId="643456E6" w:rsidR="00BA1AB0" w:rsidRDefault="00BA1AB0" w:rsidP="00BA1AB0">
      <w:pPr>
        <w:spacing w:after="0"/>
        <w:jc w:val="both"/>
        <w:rPr>
          <w:rFonts w:ascii="Fira Sans" w:hAnsi="Fira Sans"/>
          <w:sz w:val="21"/>
          <w:szCs w:val="21"/>
        </w:rPr>
      </w:pPr>
      <w:r w:rsidRPr="00ED1002">
        <w:rPr>
          <w:rFonts w:ascii="Fira Sans" w:hAnsi="Fira Sans"/>
          <w:sz w:val="21"/>
          <w:szCs w:val="21"/>
        </w:rPr>
        <w:t xml:space="preserve">Er is bereidheid om vanuit banken en keten de sector te helpen in de huidige mestcrisis maar mogelijkheden voor </w:t>
      </w:r>
      <w:r w:rsidR="0021314D">
        <w:rPr>
          <w:rFonts w:ascii="Fira Sans" w:hAnsi="Fira Sans"/>
          <w:sz w:val="21"/>
          <w:szCs w:val="21"/>
        </w:rPr>
        <w:t xml:space="preserve">de </w:t>
      </w:r>
      <w:r w:rsidRPr="00ED1002">
        <w:rPr>
          <w:rFonts w:ascii="Fira Sans" w:hAnsi="Fira Sans"/>
          <w:sz w:val="21"/>
          <w:szCs w:val="21"/>
        </w:rPr>
        <w:t>korte</w:t>
      </w:r>
      <w:r w:rsidR="0021314D">
        <w:rPr>
          <w:rFonts w:ascii="Fira Sans" w:hAnsi="Fira Sans"/>
          <w:sz w:val="21"/>
          <w:szCs w:val="21"/>
        </w:rPr>
        <w:t xml:space="preserve"> termijn</w:t>
      </w:r>
      <w:r w:rsidRPr="00ED1002">
        <w:rPr>
          <w:rFonts w:ascii="Fira Sans" w:hAnsi="Fira Sans"/>
          <w:sz w:val="21"/>
          <w:szCs w:val="21"/>
        </w:rPr>
        <w:t xml:space="preserve"> zijn beperkt én de keten en sector kunnen dit niet alleen. LTO Melkveehouderij blijft daarom benadrukken dat er voor de korte termijn een overgangsderogatie noodzakelijk is, hier is een daadkrachtige overheid voor nodig. </w:t>
      </w:r>
    </w:p>
    <w:p w14:paraId="630C9A37" w14:textId="77777777" w:rsidR="00BA1AB0" w:rsidRPr="00ED1002" w:rsidRDefault="00BA1AB0" w:rsidP="00BA1AB0">
      <w:pPr>
        <w:spacing w:after="0"/>
        <w:jc w:val="both"/>
        <w:rPr>
          <w:rFonts w:ascii="Fira Sans" w:hAnsi="Fira Sans"/>
          <w:sz w:val="21"/>
          <w:szCs w:val="21"/>
        </w:rPr>
      </w:pPr>
    </w:p>
    <w:p w14:paraId="37DDACE1" w14:textId="77777777" w:rsidR="00BA1AB0" w:rsidRPr="00ED1002" w:rsidRDefault="00BA1AB0" w:rsidP="00BA1AB0">
      <w:pPr>
        <w:spacing w:after="0"/>
        <w:jc w:val="both"/>
        <w:rPr>
          <w:rFonts w:ascii="Fira Sans" w:hAnsi="Fira Sans"/>
          <w:b/>
          <w:bCs/>
          <w:sz w:val="21"/>
          <w:szCs w:val="21"/>
        </w:rPr>
      </w:pPr>
      <w:r w:rsidRPr="00ED1002">
        <w:rPr>
          <w:rFonts w:ascii="Fira Sans" w:hAnsi="Fira Sans"/>
          <w:b/>
          <w:bCs/>
          <w:sz w:val="21"/>
          <w:szCs w:val="21"/>
        </w:rPr>
        <w:t>Brede beëindigingsregeling</w:t>
      </w:r>
    </w:p>
    <w:p w14:paraId="4E3E0602" w14:textId="527D8F7F" w:rsidR="00BA1AB0" w:rsidRPr="00ED1002" w:rsidRDefault="00BA1AB0" w:rsidP="00BA1AB0">
      <w:pPr>
        <w:spacing w:after="0"/>
        <w:jc w:val="both"/>
        <w:rPr>
          <w:rFonts w:ascii="Fira Sans" w:hAnsi="Fira Sans"/>
          <w:sz w:val="21"/>
          <w:szCs w:val="21"/>
        </w:rPr>
      </w:pPr>
      <w:r w:rsidRPr="00ED1002">
        <w:rPr>
          <w:rFonts w:ascii="Fira Sans" w:hAnsi="Fira Sans"/>
          <w:sz w:val="21"/>
          <w:szCs w:val="21"/>
        </w:rPr>
        <w:lastRenderedPageBreak/>
        <w:t>LTO Melkveehouderij is niet tegen een vrijwillige beëindigingsregeling waar meer ondernemers aan deel kunnen nemen dan met de huidige regelingen</w:t>
      </w:r>
      <w:r w:rsidR="0021314D">
        <w:rPr>
          <w:rFonts w:ascii="Fira Sans" w:hAnsi="Fira Sans"/>
          <w:sz w:val="21"/>
          <w:szCs w:val="21"/>
        </w:rPr>
        <w:t xml:space="preserve"> het geval is</w:t>
      </w:r>
      <w:r w:rsidRPr="00ED1002">
        <w:rPr>
          <w:rFonts w:ascii="Fira Sans" w:hAnsi="Fira Sans"/>
          <w:sz w:val="21"/>
          <w:szCs w:val="21"/>
        </w:rPr>
        <w:t xml:space="preserve">. Maar </w:t>
      </w:r>
      <w:r w:rsidR="0021314D">
        <w:rPr>
          <w:rFonts w:ascii="Fira Sans" w:hAnsi="Fira Sans"/>
          <w:sz w:val="21"/>
          <w:szCs w:val="21"/>
        </w:rPr>
        <w:t>in</w:t>
      </w:r>
      <w:r w:rsidR="0021314D" w:rsidRPr="00ED1002">
        <w:rPr>
          <w:rFonts w:ascii="Fira Sans" w:hAnsi="Fira Sans"/>
          <w:sz w:val="21"/>
          <w:szCs w:val="21"/>
        </w:rPr>
        <w:t xml:space="preserve"> </w:t>
      </w:r>
      <w:r w:rsidRPr="00ED1002">
        <w:rPr>
          <w:rFonts w:ascii="Fira Sans" w:hAnsi="Fira Sans"/>
          <w:sz w:val="21"/>
          <w:szCs w:val="21"/>
        </w:rPr>
        <w:t xml:space="preserve">het crisisplan hebben LTO, NAJK, NZO en De </w:t>
      </w:r>
      <w:proofErr w:type="spellStart"/>
      <w:r w:rsidRPr="00ED1002">
        <w:rPr>
          <w:rFonts w:ascii="Fira Sans" w:hAnsi="Fira Sans"/>
          <w:sz w:val="21"/>
          <w:szCs w:val="21"/>
        </w:rPr>
        <w:t>NatuurWeide</w:t>
      </w:r>
      <w:proofErr w:type="spellEnd"/>
      <w:r w:rsidRPr="00ED1002">
        <w:rPr>
          <w:rFonts w:ascii="Fira Sans" w:hAnsi="Fira Sans"/>
          <w:sz w:val="21"/>
          <w:szCs w:val="21"/>
        </w:rPr>
        <w:t xml:space="preserve"> nadrukkelijk gevraagd om een brede structuurverbeteringsregeling waarbij ook de blijvers worden ondersteund en waarbij er écht wordt gewerkt aan toekomstperspectief. Hier zien we helaas nog niets van terug. </w:t>
      </w:r>
    </w:p>
    <w:p w14:paraId="3C796580" w14:textId="77777777" w:rsidR="00BA1AB0" w:rsidRPr="00ED1002" w:rsidRDefault="00BA1AB0" w:rsidP="00BA1AB0">
      <w:pPr>
        <w:spacing w:after="0"/>
        <w:jc w:val="both"/>
        <w:rPr>
          <w:rFonts w:ascii="Fira Sans" w:hAnsi="Fira Sans"/>
          <w:sz w:val="21"/>
          <w:szCs w:val="21"/>
        </w:rPr>
      </w:pPr>
    </w:p>
    <w:p w14:paraId="1837B31F" w14:textId="77777777" w:rsidR="00BA1AB0" w:rsidRPr="00ED1002" w:rsidRDefault="00BA1AB0" w:rsidP="00BA1AB0">
      <w:pPr>
        <w:spacing w:after="0"/>
        <w:jc w:val="both"/>
        <w:rPr>
          <w:rFonts w:ascii="Fira Sans" w:hAnsi="Fira Sans"/>
          <w:b/>
          <w:bCs/>
          <w:sz w:val="21"/>
          <w:szCs w:val="21"/>
        </w:rPr>
      </w:pPr>
      <w:r w:rsidRPr="00ED1002">
        <w:rPr>
          <w:rFonts w:ascii="Fira Sans" w:hAnsi="Fira Sans"/>
          <w:b/>
          <w:bCs/>
          <w:sz w:val="21"/>
          <w:szCs w:val="21"/>
        </w:rPr>
        <w:t>Verhoging subsidie behoud graslandareaal</w:t>
      </w:r>
    </w:p>
    <w:p w14:paraId="2BDF7B03" w14:textId="597AAACF" w:rsidR="00BA1AB0" w:rsidRPr="00ED1002" w:rsidRDefault="00BA1AB0" w:rsidP="00BA1AB0">
      <w:pPr>
        <w:spacing w:after="0"/>
        <w:jc w:val="both"/>
        <w:rPr>
          <w:rFonts w:ascii="Fira Sans" w:hAnsi="Fira Sans"/>
          <w:sz w:val="21"/>
          <w:szCs w:val="21"/>
        </w:rPr>
      </w:pPr>
      <w:r w:rsidRPr="00ED1002">
        <w:rPr>
          <w:rFonts w:ascii="Fira Sans" w:hAnsi="Fira Sans"/>
          <w:sz w:val="21"/>
          <w:szCs w:val="21"/>
        </w:rPr>
        <w:t>Het is goed om te zien dat de waarde van grasland wordt erkend. Echter</w:t>
      </w:r>
      <w:r w:rsidR="0021314D">
        <w:rPr>
          <w:rFonts w:ascii="Fira Sans" w:hAnsi="Fira Sans"/>
          <w:sz w:val="21"/>
          <w:szCs w:val="21"/>
        </w:rPr>
        <w:t>,</w:t>
      </w:r>
      <w:r w:rsidRPr="00ED1002">
        <w:rPr>
          <w:rFonts w:ascii="Fira Sans" w:hAnsi="Fira Sans"/>
          <w:sz w:val="21"/>
          <w:szCs w:val="21"/>
        </w:rPr>
        <w:t xml:space="preserve"> de aangeboden compensatie staat niet in verhouding met de impact van de verloren derogatie. Hiervoor is de vergoeding simpelweg te laag. Daarnaast lopen veel bedrijven tegen de de-</w:t>
      </w:r>
      <w:proofErr w:type="spellStart"/>
      <w:r w:rsidRPr="00ED1002">
        <w:rPr>
          <w:rFonts w:ascii="Fira Sans" w:hAnsi="Fira Sans"/>
          <w:sz w:val="21"/>
          <w:szCs w:val="21"/>
        </w:rPr>
        <w:t>minimis</w:t>
      </w:r>
      <w:proofErr w:type="spellEnd"/>
      <w:r w:rsidR="002853C2">
        <w:rPr>
          <w:rFonts w:ascii="Fira Sans" w:hAnsi="Fira Sans"/>
          <w:sz w:val="21"/>
          <w:szCs w:val="21"/>
        </w:rPr>
        <w:t xml:space="preserve"> grens</w:t>
      </w:r>
      <w:r w:rsidRPr="00ED1002">
        <w:rPr>
          <w:rFonts w:ascii="Fira Sans" w:hAnsi="Fira Sans"/>
          <w:sz w:val="21"/>
          <w:szCs w:val="21"/>
        </w:rPr>
        <w:t xml:space="preserve"> aan waardoor er </w:t>
      </w:r>
      <w:r w:rsidR="0021314D">
        <w:rPr>
          <w:rFonts w:ascii="Fira Sans" w:hAnsi="Fira Sans"/>
          <w:sz w:val="21"/>
          <w:szCs w:val="21"/>
        </w:rPr>
        <w:t>geen</w:t>
      </w:r>
      <w:r w:rsidRPr="00ED1002">
        <w:rPr>
          <w:rFonts w:ascii="Fira Sans" w:hAnsi="Fira Sans"/>
          <w:sz w:val="21"/>
          <w:szCs w:val="21"/>
        </w:rPr>
        <w:t xml:space="preserve"> gebruik gemaakt kan worden van de compensatie. LTO Melkveehouderij roept daarom met klem op om gelijktijdig met de hogere vergoeding ook de de-minimissteun te verhogen.</w:t>
      </w:r>
    </w:p>
    <w:p w14:paraId="66731E3B" w14:textId="77777777" w:rsidR="007B33B8" w:rsidRDefault="007B33B8" w:rsidP="002B528B">
      <w:pPr>
        <w:spacing w:after="0"/>
        <w:jc w:val="both"/>
        <w:rPr>
          <w:rFonts w:ascii="Fira Sans" w:hAnsi="Fira Sans"/>
          <w:sz w:val="21"/>
          <w:szCs w:val="21"/>
        </w:rPr>
      </w:pPr>
    </w:p>
    <w:p w14:paraId="6104E130" w14:textId="5D0BD947" w:rsidR="007B33B8" w:rsidRPr="007B33B8" w:rsidRDefault="007B33B8" w:rsidP="002B528B">
      <w:pPr>
        <w:spacing w:after="0"/>
        <w:jc w:val="both"/>
        <w:rPr>
          <w:rFonts w:ascii="Fira Sans" w:hAnsi="Fira Sans"/>
          <w:b/>
          <w:bCs/>
          <w:sz w:val="21"/>
          <w:szCs w:val="21"/>
        </w:rPr>
      </w:pPr>
      <w:r w:rsidRPr="007B33B8">
        <w:rPr>
          <w:rFonts w:ascii="Fira Sans" w:hAnsi="Fira Sans"/>
          <w:b/>
          <w:bCs/>
          <w:sz w:val="21"/>
          <w:szCs w:val="21"/>
        </w:rPr>
        <w:t xml:space="preserve">Mogelijkheden </w:t>
      </w:r>
      <w:proofErr w:type="spellStart"/>
      <w:r w:rsidRPr="007B33B8">
        <w:rPr>
          <w:rFonts w:ascii="Fira Sans" w:hAnsi="Fira Sans"/>
          <w:b/>
          <w:bCs/>
          <w:sz w:val="21"/>
          <w:szCs w:val="21"/>
        </w:rPr>
        <w:t>Renure</w:t>
      </w:r>
      <w:proofErr w:type="spellEnd"/>
    </w:p>
    <w:p w14:paraId="27333AB1" w14:textId="51F7B7BE" w:rsidR="007B33B8" w:rsidRDefault="00DF5A37" w:rsidP="002B528B">
      <w:pPr>
        <w:spacing w:after="0"/>
        <w:jc w:val="both"/>
        <w:rPr>
          <w:rFonts w:ascii="Fira Sans" w:hAnsi="Fira Sans"/>
          <w:sz w:val="21"/>
          <w:szCs w:val="21"/>
        </w:rPr>
      </w:pPr>
      <w:r>
        <w:rPr>
          <w:rFonts w:ascii="Fira Sans" w:hAnsi="Fira Sans"/>
          <w:sz w:val="21"/>
          <w:szCs w:val="21"/>
        </w:rPr>
        <w:t>Het v</w:t>
      </w:r>
      <w:r w:rsidR="007B33B8">
        <w:rPr>
          <w:rFonts w:ascii="Fira Sans" w:hAnsi="Fira Sans"/>
          <w:sz w:val="21"/>
          <w:szCs w:val="21"/>
        </w:rPr>
        <w:t>oorstel</w:t>
      </w:r>
      <w:r>
        <w:rPr>
          <w:rFonts w:ascii="Fira Sans" w:hAnsi="Fira Sans"/>
          <w:sz w:val="21"/>
          <w:szCs w:val="21"/>
        </w:rPr>
        <w:t xml:space="preserve"> van de Europese Commissie </w:t>
      </w:r>
      <w:r w:rsidR="007B33B8">
        <w:rPr>
          <w:rFonts w:ascii="Fira Sans" w:hAnsi="Fira Sans"/>
          <w:sz w:val="21"/>
          <w:szCs w:val="21"/>
        </w:rPr>
        <w:t xml:space="preserve">is </w:t>
      </w:r>
      <w:r>
        <w:rPr>
          <w:rFonts w:ascii="Fira Sans" w:hAnsi="Fira Sans"/>
          <w:sz w:val="21"/>
          <w:szCs w:val="21"/>
        </w:rPr>
        <w:t>onlangs in consultatie geweest</w:t>
      </w:r>
      <w:r w:rsidR="007B33B8">
        <w:rPr>
          <w:rFonts w:ascii="Fira Sans" w:hAnsi="Fira Sans"/>
          <w:sz w:val="21"/>
          <w:szCs w:val="21"/>
        </w:rPr>
        <w:t xml:space="preserve">, maar onduidelijk </w:t>
      </w:r>
      <w:r>
        <w:rPr>
          <w:rFonts w:ascii="Fira Sans" w:hAnsi="Fira Sans"/>
          <w:sz w:val="21"/>
          <w:szCs w:val="21"/>
        </w:rPr>
        <w:t xml:space="preserve">blijft </w:t>
      </w:r>
      <w:r w:rsidR="007B33B8">
        <w:rPr>
          <w:rFonts w:ascii="Fira Sans" w:hAnsi="Fira Sans"/>
          <w:sz w:val="21"/>
          <w:szCs w:val="21"/>
        </w:rPr>
        <w:t xml:space="preserve">wanneer dit geïmplementeerd </w:t>
      </w:r>
      <w:r w:rsidR="003703E9">
        <w:rPr>
          <w:rFonts w:ascii="Fira Sans" w:hAnsi="Fira Sans"/>
          <w:sz w:val="21"/>
          <w:szCs w:val="21"/>
        </w:rPr>
        <w:t>wordt</w:t>
      </w:r>
      <w:r w:rsidR="007B33B8">
        <w:rPr>
          <w:rFonts w:ascii="Fira Sans" w:hAnsi="Fira Sans"/>
          <w:sz w:val="21"/>
          <w:szCs w:val="21"/>
        </w:rPr>
        <w:t>. Daarnaast</w:t>
      </w:r>
      <w:r w:rsidR="00BA1AB0">
        <w:rPr>
          <w:rFonts w:ascii="Fira Sans" w:hAnsi="Fira Sans"/>
          <w:sz w:val="21"/>
          <w:szCs w:val="21"/>
        </w:rPr>
        <w:t xml:space="preserve"> zijn er</w:t>
      </w:r>
      <w:r w:rsidR="007B33B8">
        <w:rPr>
          <w:rFonts w:ascii="Fira Sans" w:hAnsi="Fira Sans"/>
          <w:sz w:val="21"/>
          <w:szCs w:val="21"/>
        </w:rPr>
        <w:t xml:space="preserve"> nog </w:t>
      </w:r>
      <w:r w:rsidR="003703E9">
        <w:rPr>
          <w:rFonts w:ascii="Fira Sans" w:hAnsi="Fira Sans"/>
          <w:sz w:val="21"/>
          <w:szCs w:val="21"/>
        </w:rPr>
        <w:t>essentiële</w:t>
      </w:r>
      <w:r w:rsidR="00E90445">
        <w:rPr>
          <w:rFonts w:ascii="Fira Sans" w:hAnsi="Fira Sans"/>
          <w:sz w:val="21"/>
          <w:szCs w:val="21"/>
        </w:rPr>
        <w:t xml:space="preserve"> punten</w:t>
      </w:r>
      <w:r w:rsidR="007B33B8">
        <w:rPr>
          <w:rFonts w:ascii="Fira Sans" w:hAnsi="Fira Sans"/>
          <w:sz w:val="21"/>
          <w:szCs w:val="21"/>
        </w:rPr>
        <w:t xml:space="preserve"> die aangepast </w:t>
      </w:r>
      <w:r w:rsidR="003703E9">
        <w:rPr>
          <w:rFonts w:ascii="Fira Sans" w:hAnsi="Fira Sans"/>
          <w:sz w:val="21"/>
          <w:szCs w:val="21"/>
        </w:rPr>
        <w:t>moeten</w:t>
      </w:r>
      <w:r w:rsidR="007B33B8">
        <w:rPr>
          <w:rFonts w:ascii="Fira Sans" w:hAnsi="Fira Sans"/>
          <w:sz w:val="21"/>
          <w:szCs w:val="21"/>
        </w:rPr>
        <w:t xml:space="preserve"> worden om </w:t>
      </w:r>
      <w:proofErr w:type="spellStart"/>
      <w:r w:rsidR="0021314D">
        <w:rPr>
          <w:rFonts w:ascii="Fira Sans" w:hAnsi="Fira Sans"/>
          <w:sz w:val="21"/>
          <w:szCs w:val="21"/>
        </w:rPr>
        <w:t>Renure</w:t>
      </w:r>
      <w:proofErr w:type="spellEnd"/>
      <w:r w:rsidR="0021314D">
        <w:rPr>
          <w:rFonts w:ascii="Fira Sans" w:hAnsi="Fira Sans"/>
          <w:sz w:val="21"/>
          <w:szCs w:val="21"/>
        </w:rPr>
        <w:t xml:space="preserve"> </w:t>
      </w:r>
      <w:r w:rsidR="007B33B8">
        <w:rPr>
          <w:rFonts w:ascii="Fira Sans" w:hAnsi="Fira Sans"/>
          <w:sz w:val="21"/>
          <w:szCs w:val="21"/>
        </w:rPr>
        <w:t>met succes en impact te implementeren.</w:t>
      </w:r>
    </w:p>
    <w:p w14:paraId="2EC7C179" w14:textId="77777777" w:rsidR="007B33B8" w:rsidRDefault="007B33B8" w:rsidP="002B528B">
      <w:pPr>
        <w:spacing w:after="0"/>
        <w:jc w:val="both"/>
        <w:rPr>
          <w:rFonts w:ascii="Fira Sans" w:hAnsi="Fira Sans"/>
          <w:sz w:val="21"/>
          <w:szCs w:val="21"/>
        </w:rPr>
      </w:pPr>
    </w:p>
    <w:p w14:paraId="5627EADE" w14:textId="77777777" w:rsidR="00A9402A" w:rsidRDefault="00A9402A" w:rsidP="002B528B">
      <w:pPr>
        <w:spacing w:after="0"/>
        <w:jc w:val="both"/>
        <w:rPr>
          <w:rFonts w:ascii="Fira Sans" w:hAnsi="Fira Sans"/>
          <w:sz w:val="21"/>
          <w:szCs w:val="21"/>
        </w:rPr>
      </w:pPr>
    </w:p>
    <w:p w14:paraId="5445B79D" w14:textId="77777777" w:rsidR="004D2DF1" w:rsidRDefault="004D2DF1" w:rsidP="002B528B">
      <w:pPr>
        <w:spacing w:after="0"/>
        <w:jc w:val="both"/>
        <w:rPr>
          <w:rFonts w:ascii="Fira Sans" w:hAnsi="Fira Sans"/>
          <w:b/>
          <w:bCs/>
          <w:sz w:val="21"/>
          <w:szCs w:val="21"/>
        </w:rPr>
      </w:pPr>
    </w:p>
    <w:p w14:paraId="299B424A" w14:textId="77777777" w:rsidR="00A9402A" w:rsidRDefault="00A9402A" w:rsidP="002B528B">
      <w:pPr>
        <w:spacing w:after="0"/>
        <w:jc w:val="both"/>
        <w:rPr>
          <w:rFonts w:ascii="Fira Sans" w:hAnsi="Fira Sans"/>
          <w:sz w:val="21"/>
          <w:szCs w:val="21"/>
        </w:rPr>
      </w:pPr>
    </w:p>
    <w:p w14:paraId="4B5FB118" w14:textId="53C54F78" w:rsidR="00A9402A" w:rsidRPr="00A9402A" w:rsidRDefault="00A9402A" w:rsidP="002B528B">
      <w:pPr>
        <w:spacing w:after="0"/>
        <w:jc w:val="both"/>
        <w:rPr>
          <w:rFonts w:ascii="Fira Sans" w:hAnsi="Fira Sans"/>
          <w:b/>
          <w:bCs/>
          <w:sz w:val="21"/>
          <w:szCs w:val="21"/>
        </w:rPr>
      </w:pPr>
      <w:r w:rsidRPr="00A9402A">
        <w:rPr>
          <w:rFonts w:ascii="Fira Sans" w:hAnsi="Fira Sans"/>
          <w:b/>
          <w:bCs/>
          <w:sz w:val="21"/>
          <w:szCs w:val="21"/>
        </w:rPr>
        <w:t>Crisisplan</w:t>
      </w:r>
      <w:r w:rsidR="00EB2410">
        <w:rPr>
          <w:rFonts w:ascii="Fira Sans" w:hAnsi="Fira Sans"/>
          <w:b/>
          <w:bCs/>
          <w:sz w:val="21"/>
          <w:szCs w:val="21"/>
        </w:rPr>
        <w:t xml:space="preserve"> sector</w:t>
      </w:r>
    </w:p>
    <w:bookmarkEnd w:id="0"/>
    <w:p w14:paraId="1672E1E7" w14:textId="2DD43545" w:rsidR="00BA1AB0" w:rsidRPr="00BA1AB0" w:rsidRDefault="00BA1AB0" w:rsidP="00BA1AB0">
      <w:pPr>
        <w:spacing w:after="0"/>
        <w:jc w:val="both"/>
        <w:rPr>
          <w:rFonts w:ascii="Fira Sans" w:hAnsi="Fira Sans"/>
          <w:sz w:val="21"/>
          <w:szCs w:val="21"/>
        </w:rPr>
      </w:pPr>
      <w:r w:rsidRPr="00BA1AB0">
        <w:rPr>
          <w:rFonts w:ascii="Fira Sans" w:hAnsi="Fira Sans"/>
          <w:sz w:val="21"/>
          <w:szCs w:val="21"/>
        </w:rPr>
        <w:t xml:space="preserve">LTO Melkveehouderij heeft samen met NAJK, NZO en De </w:t>
      </w:r>
      <w:proofErr w:type="spellStart"/>
      <w:r w:rsidRPr="00BA1AB0">
        <w:rPr>
          <w:rFonts w:ascii="Fira Sans" w:hAnsi="Fira Sans"/>
          <w:sz w:val="21"/>
          <w:szCs w:val="21"/>
        </w:rPr>
        <w:t>NatuurWeide</w:t>
      </w:r>
      <w:proofErr w:type="spellEnd"/>
      <w:r w:rsidRPr="00BA1AB0">
        <w:rPr>
          <w:rFonts w:ascii="Fira Sans" w:hAnsi="Fira Sans"/>
          <w:sz w:val="21"/>
          <w:szCs w:val="21"/>
        </w:rPr>
        <w:t xml:space="preserve"> het Crisisplan aangeboden </w:t>
      </w:r>
      <w:r w:rsidR="00FB5956">
        <w:rPr>
          <w:rFonts w:ascii="Fira Sans" w:hAnsi="Fira Sans"/>
          <w:sz w:val="21"/>
          <w:szCs w:val="21"/>
        </w:rPr>
        <w:t>waarin gevraagd wordt om</w:t>
      </w:r>
      <w:r w:rsidRPr="00BA1AB0">
        <w:rPr>
          <w:rFonts w:ascii="Fira Sans" w:hAnsi="Fira Sans"/>
          <w:sz w:val="21"/>
          <w:szCs w:val="21"/>
        </w:rPr>
        <w:t xml:space="preserve"> een overgangsderogatie </w:t>
      </w:r>
      <w:r w:rsidR="00FB5956">
        <w:rPr>
          <w:rFonts w:ascii="Fira Sans" w:hAnsi="Fira Sans"/>
          <w:sz w:val="21"/>
          <w:szCs w:val="21"/>
        </w:rPr>
        <w:t>af te spreken</w:t>
      </w:r>
      <w:r w:rsidRPr="00BA1AB0">
        <w:rPr>
          <w:rFonts w:ascii="Fira Sans" w:hAnsi="Fira Sans"/>
          <w:sz w:val="21"/>
          <w:szCs w:val="21"/>
        </w:rPr>
        <w:t xml:space="preserve"> in </w:t>
      </w:r>
      <w:proofErr w:type="spellStart"/>
      <w:r w:rsidR="00FB5956">
        <w:rPr>
          <w:rFonts w:ascii="Fira Sans" w:hAnsi="Fira Sans"/>
          <w:sz w:val="21"/>
          <w:szCs w:val="21"/>
        </w:rPr>
        <w:t>Brussel</w:t>
      </w:r>
      <w:r w:rsidRPr="00BA1AB0">
        <w:rPr>
          <w:rFonts w:ascii="Fira Sans" w:hAnsi="Fira Sans"/>
          <w:sz w:val="21"/>
          <w:szCs w:val="21"/>
        </w:rPr>
        <w:t>.</w:t>
      </w:r>
      <w:r w:rsidR="00FB5956">
        <w:rPr>
          <w:rFonts w:ascii="Fira Sans" w:hAnsi="Fira Sans"/>
          <w:sz w:val="21"/>
          <w:szCs w:val="21"/>
        </w:rPr>
        <w:t>Weliswaar</w:t>
      </w:r>
      <w:proofErr w:type="spellEnd"/>
      <w:r w:rsidR="00FB5956">
        <w:rPr>
          <w:rFonts w:ascii="Fira Sans" w:hAnsi="Fira Sans"/>
          <w:sz w:val="21"/>
          <w:szCs w:val="21"/>
        </w:rPr>
        <w:t xml:space="preserve"> geeft de minister aan dat hij weer in gesprek wil met Brussel als plannen geïmplementeerd zijn maar dit zal op zijn vroegst begin 2025 zijn.  </w:t>
      </w:r>
      <w:r w:rsidRPr="00BA1AB0">
        <w:rPr>
          <w:rFonts w:ascii="Fira Sans" w:hAnsi="Fira Sans"/>
          <w:sz w:val="21"/>
          <w:szCs w:val="21"/>
        </w:rPr>
        <w:t xml:space="preserve">. De voorstellen van de Minister hebben te laat en opgeteld onvoldoende effect op de huidige mestmarkt. Er zullen heel veel boeren blijven die </w:t>
      </w:r>
      <w:r w:rsidR="00FB5956">
        <w:rPr>
          <w:rFonts w:ascii="Fira Sans" w:hAnsi="Fira Sans"/>
          <w:sz w:val="21"/>
          <w:szCs w:val="21"/>
        </w:rPr>
        <w:t xml:space="preserve">al dit jaar </w:t>
      </w:r>
      <w:r w:rsidRPr="00BA1AB0">
        <w:rPr>
          <w:rFonts w:ascii="Fira Sans" w:hAnsi="Fira Sans"/>
          <w:sz w:val="21"/>
          <w:szCs w:val="21"/>
        </w:rPr>
        <w:t xml:space="preserve">hun mest niet geplaatst krijgen en </w:t>
      </w:r>
      <w:r w:rsidR="00FB5956">
        <w:rPr>
          <w:rFonts w:ascii="Fira Sans" w:hAnsi="Fira Sans"/>
          <w:sz w:val="21"/>
          <w:szCs w:val="21"/>
        </w:rPr>
        <w:t xml:space="preserve">daar waar het wel lukt gaat het tegen onverantwoord hoge </w:t>
      </w:r>
      <w:r w:rsidRPr="00BA1AB0">
        <w:rPr>
          <w:rFonts w:ascii="Fira Sans" w:hAnsi="Fira Sans"/>
          <w:sz w:val="21"/>
          <w:szCs w:val="21"/>
        </w:rPr>
        <w:t xml:space="preserve">afzetkosten. Er is </w:t>
      </w:r>
      <w:r w:rsidR="00FB5956">
        <w:rPr>
          <w:rFonts w:ascii="Fira Sans" w:hAnsi="Fira Sans"/>
          <w:sz w:val="21"/>
          <w:szCs w:val="21"/>
        </w:rPr>
        <w:t xml:space="preserve">in de ogen van LTO Melkveehouderij </w:t>
      </w:r>
      <w:r w:rsidRPr="00BA1AB0">
        <w:rPr>
          <w:rFonts w:ascii="Fira Sans" w:hAnsi="Fira Sans"/>
          <w:sz w:val="21"/>
          <w:szCs w:val="21"/>
        </w:rPr>
        <w:t xml:space="preserve">geen afdoende oplossing zónder een overgangsregeling waarin in Nederland tot eind 2027 op grasland 230 kg stikstof per hectare uit dierlijke mest mag worden geplaatst. De brief van Adema maakt nog niet duidelijk hoe de overheid hiermee aan de slag wil, wat ons betreft </w:t>
      </w:r>
      <w:r w:rsidR="00FB5956">
        <w:rPr>
          <w:rFonts w:ascii="Fira Sans" w:hAnsi="Fira Sans"/>
          <w:sz w:val="21"/>
          <w:szCs w:val="21"/>
        </w:rPr>
        <w:t xml:space="preserve">is dit </w:t>
      </w:r>
      <w:r w:rsidRPr="00BA1AB0">
        <w:rPr>
          <w:rFonts w:ascii="Fira Sans" w:hAnsi="Fira Sans"/>
          <w:sz w:val="21"/>
          <w:szCs w:val="21"/>
        </w:rPr>
        <w:t xml:space="preserve">een gemiste kans. </w:t>
      </w:r>
    </w:p>
    <w:p w14:paraId="50510E2B" w14:textId="77777777" w:rsidR="00BA1AB0" w:rsidRPr="00BA1AB0" w:rsidRDefault="00BA1AB0" w:rsidP="00BA1AB0">
      <w:pPr>
        <w:spacing w:after="0"/>
        <w:jc w:val="both"/>
        <w:rPr>
          <w:rFonts w:ascii="Fira Sans" w:hAnsi="Fira Sans"/>
          <w:sz w:val="21"/>
          <w:szCs w:val="21"/>
        </w:rPr>
      </w:pPr>
    </w:p>
    <w:p w14:paraId="63CA3428" w14:textId="7DE49399" w:rsidR="00A9402A" w:rsidRPr="00D45E95" w:rsidRDefault="00BA1AB0" w:rsidP="00BA1AB0">
      <w:pPr>
        <w:spacing w:after="0"/>
        <w:jc w:val="both"/>
        <w:rPr>
          <w:rFonts w:ascii="Fira Sans" w:hAnsi="Fira Sans"/>
          <w:sz w:val="21"/>
          <w:szCs w:val="21"/>
        </w:rPr>
      </w:pPr>
      <w:r w:rsidRPr="00BA1AB0">
        <w:rPr>
          <w:rFonts w:ascii="Fira Sans" w:hAnsi="Fira Sans"/>
          <w:sz w:val="21"/>
          <w:szCs w:val="21"/>
        </w:rPr>
        <w:t xml:space="preserve">Op basis van het hoofdlijnenakkoord willen we </w:t>
      </w:r>
      <w:r w:rsidR="00FB5956">
        <w:rPr>
          <w:rFonts w:ascii="Fira Sans" w:hAnsi="Fira Sans"/>
          <w:sz w:val="21"/>
          <w:szCs w:val="21"/>
        </w:rPr>
        <w:t xml:space="preserve">dan ook </w:t>
      </w:r>
      <w:r w:rsidRPr="00BA1AB0">
        <w:rPr>
          <w:rFonts w:ascii="Fira Sans" w:hAnsi="Fira Sans"/>
          <w:sz w:val="21"/>
          <w:szCs w:val="21"/>
        </w:rPr>
        <w:t>graag met een nieuwe minister om tafel om zo snel mogelijk het gesprek in Europa te kunnen starten.</w:t>
      </w:r>
    </w:p>
    <w:sectPr w:rsidR="00A9402A" w:rsidRPr="00D45E95" w:rsidSect="007B33B8">
      <w:pgSz w:w="11906" w:h="16838"/>
      <w:pgMar w:top="2835" w:right="1416"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670D" w14:textId="77777777" w:rsidR="00597228" w:rsidRDefault="00597228" w:rsidP="00B477B1">
      <w:pPr>
        <w:spacing w:after="0" w:line="240" w:lineRule="auto"/>
      </w:pPr>
      <w:r>
        <w:separator/>
      </w:r>
    </w:p>
  </w:endnote>
  <w:endnote w:type="continuationSeparator" w:id="0">
    <w:p w14:paraId="66197AD9" w14:textId="77777777" w:rsidR="00597228" w:rsidRDefault="00597228" w:rsidP="00B4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8A59" w14:textId="77777777" w:rsidR="00597228" w:rsidRDefault="00597228" w:rsidP="00B477B1">
      <w:pPr>
        <w:spacing w:after="0" w:line="240" w:lineRule="auto"/>
      </w:pPr>
      <w:r>
        <w:separator/>
      </w:r>
    </w:p>
  </w:footnote>
  <w:footnote w:type="continuationSeparator" w:id="0">
    <w:p w14:paraId="627FBD7C" w14:textId="77777777" w:rsidR="00597228" w:rsidRDefault="00597228" w:rsidP="00B47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F4C45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2C732A3"/>
    <w:multiLevelType w:val="hybridMultilevel"/>
    <w:tmpl w:val="B066E11E"/>
    <w:lvl w:ilvl="0" w:tplc="C4EADA2E">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FA7F3B"/>
    <w:multiLevelType w:val="hybridMultilevel"/>
    <w:tmpl w:val="90A0DE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64266C"/>
    <w:multiLevelType w:val="hybridMultilevel"/>
    <w:tmpl w:val="9E1AD9C2"/>
    <w:lvl w:ilvl="0" w:tplc="81DC5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96B31"/>
    <w:multiLevelType w:val="hybridMultilevel"/>
    <w:tmpl w:val="EB688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A14FB6"/>
    <w:multiLevelType w:val="hybridMultilevel"/>
    <w:tmpl w:val="7F820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B2470F"/>
    <w:multiLevelType w:val="hybridMultilevel"/>
    <w:tmpl w:val="01EAD61E"/>
    <w:lvl w:ilvl="0" w:tplc="04130003">
      <w:start w:val="1"/>
      <w:numFmt w:val="bullet"/>
      <w:lvlText w:val="o"/>
      <w:lvlJc w:val="left"/>
      <w:pPr>
        <w:ind w:left="108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10D64E0"/>
    <w:multiLevelType w:val="hybridMultilevel"/>
    <w:tmpl w:val="50C624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481818"/>
    <w:multiLevelType w:val="hybridMultilevel"/>
    <w:tmpl w:val="33E65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F065EE"/>
    <w:multiLevelType w:val="hybridMultilevel"/>
    <w:tmpl w:val="4622EC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225415B"/>
    <w:multiLevelType w:val="hybridMultilevel"/>
    <w:tmpl w:val="53F0862E"/>
    <w:lvl w:ilvl="0" w:tplc="04130005">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4D3A1C"/>
    <w:multiLevelType w:val="hybridMultilevel"/>
    <w:tmpl w:val="6BC007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DB1EA0A0">
      <w:numFmt w:val="bullet"/>
      <w:lvlText w:val="•"/>
      <w:lvlJc w:val="left"/>
      <w:pPr>
        <w:ind w:left="2508" w:hanging="708"/>
      </w:pPr>
      <w:rPr>
        <w:rFonts w:ascii="Fira Sans" w:eastAsiaTheme="minorHAnsi" w:hAnsi="Fira Sans"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2A5D39"/>
    <w:multiLevelType w:val="hybridMultilevel"/>
    <w:tmpl w:val="24C637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A433F9"/>
    <w:multiLevelType w:val="hybridMultilevel"/>
    <w:tmpl w:val="971489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764FC6"/>
    <w:multiLevelType w:val="hybridMultilevel"/>
    <w:tmpl w:val="6B7261E0"/>
    <w:lvl w:ilvl="0" w:tplc="F59A9D2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CB15BF8"/>
    <w:multiLevelType w:val="hybridMultilevel"/>
    <w:tmpl w:val="E146B554"/>
    <w:lvl w:ilvl="0" w:tplc="FFFFFFFF">
      <w:start w:val="1"/>
      <w:numFmt w:val="decimal"/>
      <w:lvlText w:val="%1."/>
      <w:lvlJc w:val="left"/>
      <w:pPr>
        <w:ind w:left="720" w:hanging="360"/>
      </w:pPr>
      <w:rPr>
        <w:rFonts w:ascii="Fira Sans" w:hAnsi="Fira Sans" w:hint="default"/>
        <w:sz w:val="22"/>
      </w:rPr>
    </w:lvl>
    <w:lvl w:ilvl="1" w:tplc="0413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85058E"/>
    <w:multiLevelType w:val="hybridMultilevel"/>
    <w:tmpl w:val="877C2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EB59C5"/>
    <w:multiLevelType w:val="hybridMultilevel"/>
    <w:tmpl w:val="B2342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3745D3C"/>
    <w:multiLevelType w:val="hybridMultilevel"/>
    <w:tmpl w:val="13C4C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9531538"/>
    <w:multiLevelType w:val="hybridMultilevel"/>
    <w:tmpl w:val="9FF87D60"/>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7B205B"/>
    <w:multiLevelType w:val="hybridMultilevel"/>
    <w:tmpl w:val="F126D2CA"/>
    <w:lvl w:ilvl="0" w:tplc="ADB6D386">
      <w:start w:val="1"/>
      <w:numFmt w:val="decimal"/>
      <w:lvlText w:val="%1."/>
      <w:lvlJc w:val="left"/>
      <w:pPr>
        <w:ind w:left="720" w:hanging="360"/>
      </w:pPr>
      <w:rPr>
        <w:rFonts w:ascii="Fira Sans" w:eastAsiaTheme="minorHAnsi" w:hAnsi="Fira Sans" w:cstheme="minorBidi"/>
      </w:rPr>
    </w:lvl>
    <w:lvl w:ilvl="1" w:tplc="04130019">
      <w:start w:val="1"/>
      <w:numFmt w:val="lowerLetter"/>
      <w:lvlText w:val="%2."/>
      <w:lvlJc w:val="left"/>
      <w:pPr>
        <w:ind w:left="1440" w:hanging="360"/>
      </w:pPr>
    </w:lvl>
    <w:lvl w:ilvl="2" w:tplc="0413001B">
      <w:start w:val="1"/>
      <w:numFmt w:val="lowerRoman"/>
      <w:lvlText w:val="%3."/>
      <w:lvlJc w:val="right"/>
      <w:pPr>
        <w:ind w:left="2160" w:hanging="360"/>
      </w:p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0754C1"/>
    <w:multiLevelType w:val="hybridMultilevel"/>
    <w:tmpl w:val="8BD29F72"/>
    <w:lvl w:ilvl="0" w:tplc="429241F2">
      <w:start w:val="1"/>
      <w:numFmt w:val="decimal"/>
      <w:lvlText w:val="%1."/>
      <w:lvlJc w:val="left"/>
      <w:pPr>
        <w:ind w:left="720" w:hanging="360"/>
      </w:pPr>
    </w:lvl>
    <w:lvl w:ilvl="1" w:tplc="56EE4F12">
      <w:start w:val="1"/>
      <w:numFmt w:val="decimal"/>
      <w:lvlText w:val="%2."/>
      <w:lvlJc w:val="left"/>
      <w:pPr>
        <w:ind w:left="720" w:hanging="360"/>
      </w:pPr>
    </w:lvl>
    <w:lvl w:ilvl="2" w:tplc="C436F46C">
      <w:start w:val="1"/>
      <w:numFmt w:val="decimal"/>
      <w:lvlText w:val="%3."/>
      <w:lvlJc w:val="left"/>
      <w:pPr>
        <w:ind w:left="720" w:hanging="360"/>
      </w:pPr>
    </w:lvl>
    <w:lvl w:ilvl="3" w:tplc="5AF275F2">
      <w:start w:val="1"/>
      <w:numFmt w:val="decimal"/>
      <w:lvlText w:val="%4."/>
      <w:lvlJc w:val="left"/>
      <w:pPr>
        <w:ind w:left="720" w:hanging="360"/>
      </w:pPr>
    </w:lvl>
    <w:lvl w:ilvl="4" w:tplc="4DB0C19E">
      <w:start w:val="1"/>
      <w:numFmt w:val="decimal"/>
      <w:lvlText w:val="%5."/>
      <w:lvlJc w:val="left"/>
      <w:pPr>
        <w:ind w:left="720" w:hanging="360"/>
      </w:pPr>
    </w:lvl>
    <w:lvl w:ilvl="5" w:tplc="7C962DF6">
      <w:start w:val="1"/>
      <w:numFmt w:val="decimal"/>
      <w:lvlText w:val="%6."/>
      <w:lvlJc w:val="left"/>
      <w:pPr>
        <w:ind w:left="720" w:hanging="360"/>
      </w:pPr>
    </w:lvl>
    <w:lvl w:ilvl="6" w:tplc="8F4AAC42">
      <w:start w:val="1"/>
      <w:numFmt w:val="decimal"/>
      <w:lvlText w:val="%7."/>
      <w:lvlJc w:val="left"/>
      <w:pPr>
        <w:ind w:left="720" w:hanging="360"/>
      </w:pPr>
    </w:lvl>
    <w:lvl w:ilvl="7" w:tplc="0C4C2660">
      <w:start w:val="1"/>
      <w:numFmt w:val="decimal"/>
      <w:lvlText w:val="%8."/>
      <w:lvlJc w:val="left"/>
      <w:pPr>
        <w:ind w:left="720" w:hanging="360"/>
      </w:pPr>
    </w:lvl>
    <w:lvl w:ilvl="8" w:tplc="9774D6C6">
      <w:start w:val="1"/>
      <w:numFmt w:val="decimal"/>
      <w:lvlText w:val="%9."/>
      <w:lvlJc w:val="left"/>
      <w:pPr>
        <w:ind w:left="720" w:hanging="360"/>
      </w:pPr>
    </w:lvl>
  </w:abstractNum>
  <w:abstractNum w:abstractNumId="22" w15:restartNumberingAfterBreak="0">
    <w:nsid w:val="2BA066D4"/>
    <w:multiLevelType w:val="hybridMultilevel"/>
    <w:tmpl w:val="7A78DEE8"/>
    <w:lvl w:ilvl="0" w:tplc="F59A9D24">
      <w:start w:val="1"/>
      <w:numFmt w:val="bullet"/>
      <w:lvlText w:val=""/>
      <w:lvlJc w:val="left"/>
      <w:pPr>
        <w:ind w:left="1440" w:hanging="360"/>
      </w:pPr>
      <w:rPr>
        <w:rFonts w:ascii="Symbol" w:hAnsi="Symbol" w:hint="default"/>
      </w:rPr>
    </w:lvl>
    <w:lvl w:ilvl="1" w:tplc="14847BFA">
      <w:numFmt w:val="bullet"/>
      <w:lvlText w:val="-"/>
      <w:lvlJc w:val="left"/>
      <w:pPr>
        <w:ind w:left="2160" w:hanging="360"/>
      </w:pPr>
      <w:rPr>
        <w:rFonts w:ascii="Fira Sans" w:eastAsiaTheme="minorHAnsi" w:hAnsi="Fira Sans"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C8C3400"/>
    <w:multiLevelType w:val="hybridMultilevel"/>
    <w:tmpl w:val="53BCB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2AB7BB8"/>
    <w:multiLevelType w:val="hybridMultilevel"/>
    <w:tmpl w:val="C7A4585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0C6C98"/>
    <w:multiLevelType w:val="hybridMultilevel"/>
    <w:tmpl w:val="8D124F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7BE2105"/>
    <w:multiLevelType w:val="hybridMultilevel"/>
    <w:tmpl w:val="CAFA8DB0"/>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38F8306E"/>
    <w:multiLevelType w:val="hybridMultilevel"/>
    <w:tmpl w:val="5B88F3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B502D50"/>
    <w:multiLevelType w:val="hybridMultilevel"/>
    <w:tmpl w:val="3904AD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0F7118D"/>
    <w:multiLevelType w:val="hybridMultilevel"/>
    <w:tmpl w:val="001A3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705B90"/>
    <w:multiLevelType w:val="hybridMultilevel"/>
    <w:tmpl w:val="5C78EE7A"/>
    <w:lvl w:ilvl="0" w:tplc="143ED17E">
      <w:start w:val="6"/>
      <w:numFmt w:val="bullet"/>
      <w:lvlText w:val="-"/>
      <w:lvlJc w:val="left"/>
      <w:pPr>
        <w:ind w:left="720" w:hanging="360"/>
      </w:pPr>
      <w:rPr>
        <w:rFonts w:ascii="Fira Sans" w:eastAsiaTheme="minorHAnsi" w:hAnsi="Fir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7B06DEB"/>
    <w:multiLevelType w:val="hybridMultilevel"/>
    <w:tmpl w:val="0B8AEA6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091D33"/>
    <w:multiLevelType w:val="hybridMultilevel"/>
    <w:tmpl w:val="D558475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DA790C"/>
    <w:multiLevelType w:val="hybridMultilevel"/>
    <w:tmpl w:val="202A5B84"/>
    <w:lvl w:ilvl="0" w:tplc="C596B83E">
      <w:start w:val="1"/>
      <w:numFmt w:val="decimal"/>
      <w:lvlText w:val="%1."/>
      <w:lvlJc w:val="left"/>
      <w:pPr>
        <w:ind w:left="720" w:hanging="360"/>
      </w:pPr>
      <w:rPr>
        <w:rFonts w:ascii="Fira Sans" w:hAnsi="Fira San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5724400"/>
    <w:multiLevelType w:val="hybridMultilevel"/>
    <w:tmpl w:val="3C3EA444"/>
    <w:lvl w:ilvl="0" w:tplc="B576E13C">
      <w:start w:val="1"/>
      <w:numFmt w:val="decimal"/>
      <w:lvlText w:val="%1."/>
      <w:lvlJc w:val="left"/>
      <w:pPr>
        <w:ind w:left="720" w:hanging="360"/>
      </w:pPr>
      <w:rPr>
        <w:rFonts w:asciiTheme="minorHAnsi" w:hAnsi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D570CFE"/>
    <w:multiLevelType w:val="hybridMultilevel"/>
    <w:tmpl w:val="36F82F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8A1E7A"/>
    <w:multiLevelType w:val="hybridMultilevel"/>
    <w:tmpl w:val="E5C69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846291"/>
    <w:multiLevelType w:val="hybridMultilevel"/>
    <w:tmpl w:val="49BAF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1956875"/>
    <w:multiLevelType w:val="hybridMultilevel"/>
    <w:tmpl w:val="34749D2C"/>
    <w:lvl w:ilvl="0" w:tplc="2806B54C">
      <w:start w:val="1"/>
      <w:numFmt w:val="decimal"/>
      <w:lvlText w:val="%1."/>
      <w:lvlJc w:val="left"/>
      <w:pPr>
        <w:ind w:left="720" w:hanging="360"/>
      </w:pPr>
    </w:lvl>
    <w:lvl w:ilvl="1" w:tplc="AAC49810">
      <w:start w:val="1"/>
      <w:numFmt w:val="decimal"/>
      <w:lvlText w:val="%2."/>
      <w:lvlJc w:val="left"/>
      <w:pPr>
        <w:ind w:left="720" w:hanging="360"/>
      </w:pPr>
    </w:lvl>
    <w:lvl w:ilvl="2" w:tplc="0DFE2820">
      <w:start w:val="1"/>
      <w:numFmt w:val="decimal"/>
      <w:lvlText w:val="%3."/>
      <w:lvlJc w:val="left"/>
      <w:pPr>
        <w:ind w:left="720" w:hanging="360"/>
      </w:pPr>
    </w:lvl>
    <w:lvl w:ilvl="3" w:tplc="9E966B22">
      <w:start w:val="1"/>
      <w:numFmt w:val="decimal"/>
      <w:lvlText w:val="%4."/>
      <w:lvlJc w:val="left"/>
      <w:pPr>
        <w:ind w:left="720" w:hanging="360"/>
      </w:pPr>
    </w:lvl>
    <w:lvl w:ilvl="4" w:tplc="618236F0">
      <w:start w:val="1"/>
      <w:numFmt w:val="decimal"/>
      <w:lvlText w:val="%5."/>
      <w:lvlJc w:val="left"/>
      <w:pPr>
        <w:ind w:left="720" w:hanging="360"/>
      </w:pPr>
    </w:lvl>
    <w:lvl w:ilvl="5" w:tplc="087CB9B8">
      <w:start w:val="1"/>
      <w:numFmt w:val="decimal"/>
      <w:lvlText w:val="%6."/>
      <w:lvlJc w:val="left"/>
      <w:pPr>
        <w:ind w:left="720" w:hanging="360"/>
      </w:pPr>
    </w:lvl>
    <w:lvl w:ilvl="6" w:tplc="7A1E6776">
      <w:start w:val="1"/>
      <w:numFmt w:val="decimal"/>
      <w:lvlText w:val="%7."/>
      <w:lvlJc w:val="left"/>
      <w:pPr>
        <w:ind w:left="720" w:hanging="360"/>
      </w:pPr>
    </w:lvl>
    <w:lvl w:ilvl="7" w:tplc="A438A972">
      <w:start w:val="1"/>
      <w:numFmt w:val="decimal"/>
      <w:lvlText w:val="%8."/>
      <w:lvlJc w:val="left"/>
      <w:pPr>
        <w:ind w:left="720" w:hanging="360"/>
      </w:pPr>
    </w:lvl>
    <w:lvl w:ilvl="8" w:tplc="03F05104">
      <w:start w:val="1"/>
      <w:numFmt w:val="decimal"/>
      <w:lvlText w:val="%9."/>
      <w:lvlJc w:val="left"/>
      <w:pPr>
        <w:ind w:left="720" w:hanging="360"/>
      </w:pPr>
    </w:lvl>
  </w:abstractNum>
  <w:abstractNum w:abstractNumId="39" w15:restartNumberingAfterBreak="0">
    <w:nsid w:val="61E01442"/>
    <w:multiLevelType w:val="hybridMultilevel"/>
    <w:tmpl w:val="C170978C"/>
    <w:lvl w:ilvl="0" w:tplc="F59A9D2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28D7BD9"/>
    <w:multiLevelType w:val="hybridMultilevel"/>
    <w:tmpl w:val="0F7C4DEE"/>
    <w:lvl w:ilvl="0" w:tplc="16983346">
      <w:start w:val="1"/>
      <w:numFmt w:val="decimal"/>
      <w:lvlText w:val="%1."/>
      <w:lvlJc w:val="left"/>
      <w:pPr>
        <w:ind w:left="720" w:hanging="360"/>
      </w:pPr>
    </w:lvl>
    <w:lvl w:ilvl="1" w:tplc="612C514A">
      <w:start w:val="1"/>
      <w:numFmt w:val="decimal"/>
      <w:lvlText w:val="%2."/>
      <w:lvlJc w:val="left"/>
      <w:pPr>
        <w:ind w:left="720" w:hanging="360"/>
      </w:pPr>
    </w:lvl>
    <w:lvl w:ilvl="2" w:tplc="EAC05B96">
      <w:start w:val="1"/>
      <w:numFmt w:val="decimal"/>
      <w:lvlText w:val="%3."/>
      <w:lvlJc w:val="left"/>
      <w:pPr>
        <w:ind w:left="720" w:hanging="360"/>
      </w:pPr>
    </w:lvl>
    <w:lvl w:ilvl="3" w:tplc="09BCDD5C">
      <w:start w:val="1"/>
      <w:numFmt w:val="decimal"/>
      <w:lvlText w:val="%4."/>
      <w:lvlJc w:val="left"/>
      <w:pPr>
        <w:ind w:left="720" w:hanging="360"/>
      </w:pPr>
    </w:lvl>
    <w:lvl w:ilvl="4" w:tplc="B804F692">
      <w:start w:val="1"/>
      <w:numFmt w:val="decimal"/>
      <w:lvlText w:val="%5."/>
      <w:lvlJc w:val="left"/>
      <w:pPr>
        <w:ind w:left="720" w:hanging="360"/>
      </w:pPr>
    </w:lvl>
    <w:lvl w:ilvl="5" w:tplc="F4364152">
      <w:start w:val="1"/>
      <w:numFmt w:val="decimal"/>
      <w:lvlText w:val="%6."/>
      <w:lvlJc w:val="left"/>
      <w:pPr>
        <w:ind w:left="720" w:hanging="360"/>
      </w:pPr>
    </w:lvl>
    <w:lvl w:ilvl="6" w:tplc="73E0DA6C">
      <w:start w:val="1"/>
      <w:numFmt w:val="decimal"/>
      <w:lvlText w:val="%7."/>
      <w:lvlJc w:val="left"/>
      <w:pPr>
        <w:ind w:left="720" w:hanging="360"/>
      </w:pPr>
    </w:lvl>
    <w:lvl w:ilvl="7" w:tplc="17A46DA4">
      <w:start w:val="1"/>
      <w:numFmt w:val="decimal"/>
      <w:lvlText w:val="%8."/>
      <w:lvlJc w:val="left"/>
      <w:pPr>
        <w:ind w:left="720" w:hanging="360"/>
      </w:pPr>
    </w:lvl>
    <w:lvl w:ilvl="8" w:tplc="986E6388">
      <w:start w:val="1"/>
      <w:numFmt w:val="decimal"/>
      <w:lvlText w:val="%9."/>
      <w:lvlJc w:val="left"/>
      <w:pPr>
        <w:ind w:left="720" w:hanging="360"/>
      </w:pPr>
    </w:lvl>
  </w:abstractNum>
  <w:abstractNum w:abstractNumId="41" w15:restartNumberingAfterBreak="0">
    <w:nsid w:val="62AA4FF2"/>
    <w:multiLevelType w:val="hybridMultilevel"/>
    <w:tmpl w:val="9800B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6687272"/>
    <w:multiLevelType w:val="hybridMultilevel"/>
    <w:tmpl w:val="9872D8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ECC4482"/>
    <w:multiLevelType w:val="hybridMultilevel"/>
    <w:tmpl w:val="838AB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4DF6F5D"/>
    <w:multiLevelType w:val="hybridMultilevel"/>
    <w:tmpl w:val="24FC62E4"/>
    <w:lvl w:ilvl="0" w:tplc="04130005">
      <w:start w:val="1"/>
      <w:numFmt w:val="bullet"/>
      <w:lvlText w:val=""/>
      <w:lvlJc w:val="left"/>
      <w:pPr>
        <w:ind w:left="2520" w:hanging="360"/>
      </w:pPr>
      <w:rPr>
        <w:rFonts w:ascii="Wingdings" w:hAnsi="Wingdings"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45" w15:restartNumberingAfterBreak="0">
    <w:nsid w:val="76834FCD"/>
    <w:multiLevelType w:val="hybridMultilevel"/>
    <w:tmpl w:val="B1B4BD5A"/>
    <w:lvl w:ilvl="0" w:tplc="04130001">
      <w:start w:val="1"/>
      <w:numFmt w:val="bullet"/>
      <w:lvlText w:val=""/>
      <w:lvlJc w:val="left"/>
      <w:pPr>
        <w:ind w:left="720" w:hanging="360"/>
      </w:pPr>
      <w:rPr>
        <w:rFonts w:ascii="Symbol" w:hAnsi="Symbol"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0C3C23"/>
    <w:multiLevelType w:val="hybridMultilevel"/>
    <w:tmpl w:val="A8241B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F82319"/>
    <w:multiLevelType w:val="hybridMultilevel"/>
    <w:tmpl w:val="4BD6A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2730902">
    <w:abstractNumId w:val="14"/>
  </w:num>
  <w:num w:numId="2" w16cid:durableId="866066108">
    <w:abstractNumId w:val="2"/>
  </w:num>
  <w:num w:numId="3" w16cid:durableId="998578162">
    <w:abstractNumId w:val="27"/>
  </w:num>
  <w:num w:numId="4" w16cid:durableId="1475103531">
    <w:abstractNumId w:val="13"/>
  </w:num>
  <w:num w:numId="5" w16cid:durableId="1728409574">
    <w:abstractNumId w:val="47"/>
  </w:num>
  <w:num w:numId="6" w16cid:durableId="219099236">
    <w:abstractNumId w:val="18"/>
  </w:num>
  <w:num w:numId="7" w16cid:durableId="1510439986">
    <w:abstractNumId w:val="6"/>
  </w:num>
  <w:num w:numId="8" w16cid:durableId="1858693597">
    <w:abstractNumId w:val="30"/>
  </w:num>
  <w:num w:numId="9" w16cid:durableId="412164302">
    <w:abstractNumId w:val="25"/>
  </w:num>
  <w:num w:numId="10" w16cid:durableId="1160736569">
    <w:abstractNumId w:val="5"/>
  </w:num>
  <w:num w:numId="11" w16cid:durableId="172888495">
    <w:abstractNumId w:val="11"/>
  </w:num>
  <w:num w:numId="12" w16cid:durableId="781728006">
    <w:abstractNumId w:val="32"/>
  </w:num>
  <w:num w:numId="13" w16cid:durableId="1163080491">
    <w:abstractNumId w:val="29"/>
  </w:num>
  <w:num w:numId="14" w16cid:durableId="158278706">
    <w:abstractNumId w:val="34"/>
  </w:num>
  <w:num w:numId="15" w16cid:durableId="1364091225">
    <w:abstractNumId w:val="33"/>
  </w:num>
  <w:num w:numId="16" w16cid:durableId="1558662448">
    <w:abstractNumId w:val="35"/>
  </w:num>
  <w:num w:numId="17" w16cid:durableId="1901551078">
    <w:abstractNumId w:val="31"/>
  </w:num>
  <w:num w:numId="18" w16cid:durableId="1493139096">
    <w:abstractNumId w:val="1"/>
  </w:num>
  <w:num w:numId="19" w16cid:durableId="1380402602">
    <w:abstractNumId w:val="43"/>
  </w:num>
  <w:num w:numId="20" w16cid:durableId="1146514312">
    <w:abstractNumId w:val="22"/>
  </w:num>
  <w:num w:numId="21" w16cid:durableId="36396579">
    <w:abstractNumId w:val="44"/>
  </w:num>
  <w:num w:numId="22" w16cid:durableId="1965041340">
    <w:abstractNumId w:val="36"/>
  </w:num>
  <w:num w:numId="23" w16cid:durableId="510146350">
    <w:abstractNumId w:val="20"/>
  </w:num>
  <w:num w:numId="24" w16cid:durableId="187179075">
    <w:abstractNumId w:val="41"/>
  </w:num>
  <w:num w:numId="25" w16cid:durableId="1454012535">
    <w:abstractNumId w:val="39"/>
  </w:num>
  <w:num w:numId="26" w16cid:durableId="668488949">
    <w:abstractNumId w:val="4"/>
  </w:num>
  <w:num w:numId="27" w16cid:durableId="1925217561">
    <w:abstractNumId w:val="15"/>
  </w:num>
  <w:num w:numId="28" w16cid:durableId="1111703601">
    <w:abstractNumId w:val="45"/>
  </w:num>
  <w:num w:numId="29" w16cid:durableId="1773355563">
    <w:abstractNumId w:val="28"/>
  </w:num>
  <w:num w:numId="30" w16cid:durableId="540288242">
    <w:abstractNumId w:val="12"/>
  </w:num>
  <w:num w:numId="31" w16cid:durableId="1388644285">
    <w:abstractNumId w:val="7"/>
  </w:num>
  <w:num w:numId="32" w16cid:durableId="376198382">
    <w:abstractNumId w:val="24"/>
  </w:num>
  <w:num w:numId="33" w16cid:durableId="1005667275">
    <w:abstractNumId w:val="9"/>
  </w:num>
  <w:num w:numId="34" w16cid:durableId="1980068785">
    <w:abstractNumId w:val="0"/>
  </w:num>
  <w:num w:numId="35" w16cid:durableId="1752042580">
    <w:abstractNumId w:val="16"/>
  </w:num>
  <w:num w:numId="36" w16cid:durableId="1564632215">
    <w:abstractNumId w:val="26"/>
  </w:num>
  <w:num w:numId="37" w16cid:durableId="205990329">
    <w:abstractNumId w:val="37"/>
  </w:num>
  <w:num w:numId="38" w16cid:durableId="1134061979">
    <w:abstractNumId w:val="23"/>
  </w:num>
  <w:num w:numId="39" w16cid:durableId="1003433925">
    <w:abstractNumId w:val="19"/>
  </w:num>
  <w:num w:numId="40" w16cid:durableId="1327513792">
    <w:abstractNumId w:val="38"/>
  </w:num>
  <w:num w:numId="41" w16cid:durableId="2113276979">
    <w:abstractNumId w:val="21"/>
  </w:num>
  <w:num w:numId="42" w16cid:durableId="343165515">
    <w:abstractNumId w:val="10"/>
  </w:num>
  <w:num w:numId="43" w16cid:durableId="1779446691">
    <w:abstractNumId w:val="40"/>
  </w:num>
  <w:num w:numId="44" w16cid:durableId="2114130317">
    <w:abstractNumId w:val="46"/>
  </w:num>
  <w:num w:numId="45" w16cid:durableId="10761264">
    <w:abstractNumId w:val="42"/>
  </w:num>
  <w:num w:numId="46" w16cid:durableId="902982684">
    <w:abstractNumId w:val="3"/>
  </w:num>
  <w:num w:numId="47" w16cid:durableId="1730807308">
    <w:abstractNumId w:val="8"/>
  </w:num>
  <w:num w:numId="48" w16cid:durableId="2088110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B1"/>
    <w:rsid w:val="00004150"/>
    <w:rsid w:val="00007E50"/>
    <w:rsid w:val="000201C8"/>
    <w:rsid w:val="00020998"/>
    <w:rsid w:val="00030EDC"/>
    <w:rsid w:val="00033D68"/>
    <w:rsid w:val="00041061"/>
    <w:rsid w:val="00044637"/>
    <w:rsid w:val="00045AAC"/>
    <w:rsid w:val="00051A9E"/>
    <w:rsid w:val="000563A7"/>
    <w:rsid w:val="00057BD3"/>
    <w:rsid w:val="00071741"/>
    <w:rsid w:val="000760CC"/>
    <w:rsid w:val="000800C2"/>
    <w:rsid w:val="000845C0"/>
    <w:rsid w:val="000862E0"/>
    <w:rsid w:val="00090AB1"/>
    <w:rsid w:val="00094D56"/>
    <w:rsid w:val="000A1A7F"/>
    <w:rsid w:val="000B05A3"/>
    <w:rsid w:val="000C13FD"/>
    <w:rsid w:val="000C3A74"/>
    <w:rsid w:val="000C71C6"/>
    <w:rsid w:val="000D0932"/>
    <w:rsid w:val="000E138E"/>
    <w:rsid w:val="000E52EA"/>
    <w:rsid w:val="000E6532"/>
    <w:rsid w:val="000F0D83"/>
    <w:rsid w:val="000F645B"/>
    <w:rsid w:val="0010003D"/>
    <w:rsid w:val="001023CD"/>
    <w:rsid w:val="00102FCE"/>
    <w:rsid w:val="001171A3"/>
    <w:rsid w:val="001235BF"/>
    <w:rsid w:val="0013191D"/>
    <w:rsid w:val="00131A5B"/>
    <w:rsid w:val="00135EE1"/>
    <w:rsid w:val="001375A4"/>
    <w:rsid w:val="0014457A"/>
    <w:rsid w:val="00146273"/>
    <w:rsid w:val="00164FFD"/>
    <w:rsid w:val="00167391"/>
    <w:rsid w:val="0017219C"/>
    <w:rsid w:val="00176C81"/>
    <w:rsid w:val="00177206"/>
    <w:rsid w:val="00182F6C"/>
    <w:rsid w:val="00186F69"/>
    <w:rsid w:val="00187C16"/>
    <w:rsid w:val="001935E3"/>
    <w:rsid w:val="00195B47"/>
    <w:rsid w:val="001A6F69"/>
    <w:rsid w:val="001A79E8"/>
    <w:rsid w:val="001B319C"/>
    <w:rsid w:val="001D0E0A"/>
    <w:rsid w:val="001D3EBE"/>
    <w:rsid w:val="001D71F6"/>
    <w:rsid w:val="001F50A6"/>
    <w:rsid w:val="001F6CE9"/>
    <w:rsid w:val="001F7105"/>
    <w:rsid w:val="0021314D"/>
    <w:rsid w:val="00224C02"/>
    <w:rsid w:val="00225D00"/>
    <w:rsid w:val="002325BB"/>
    <w:rsid w:val="002403D9"/>
    <w:rsid w:val="00241997"/>
    <w:rsid w:val="002451EE"/>
    <w:rsid w:val="00246AA9"/>
    <w:rsid w:val="00253A47"/>
    <w:rsid w:val="00253ABB"/>
    <w:rsid w:val="00256BD1"/>
    <w:rsid w:val="00261BBD"/>
    <w:rsid w:val="00261C8F"/>
    <w:rsid w:val="00263FA5"/>
    <w:rsid w:val="00264274"/>
    <w:rsid w:val="00276843"/>
    <w:rsid w:val="002773E0"/>
    <w:rsid w:val="00281E75"/>
    <w:rsid w:val="002853C2"/>
    <w:rsid w:val="00290582"/>
    <w:rsid w:val="002A50AE"/>
    <w:rsid w:val="002B528B"/>
    <w:rsid w:val="002C1F97"/>
    <w:rsid w:val="002C5D90"/>
    <w:rsid w:val="002C6673"/>
    <w:rsid w:val="002C764D"/>
    <w:rsid w:val="002E5330"/>
    <w:rsid w:val="002F7F71"/>
    <w:rsid w:val="00310674"/>
    <w:rsid w:val="00312C19"/>
    <w:rsid w:val="00315283"/>
    <w:rsid w:val="00316040"/>
    <w:rsid w:val="00332ADE"/>
    <w:rsid w:val="0033528C"/>
    <w:rsid w:val="0033734C"/>
    <w:rsid w:val="0035496F"/>
    <w:rsid w:val="003703E9"/>
    <w:rsid w:val="0037435A"/>
    <w:rsid w:val="00375BDB"/>
    <w:rsid w:val="0037619A"/>
    <w:rsid w:val="003921F2"/>
    <w:rsid w:val="00393A44"/>
    <w:rsid w:val="003C0874"/>
    <w:rsid w:val="003C2DB3"/>
    <w:rsid w:val="003D1226"/>
    <w:rsid w:val="003D320B"/>
    <w:rsid w:val="003D7AB6"/>
    <w:rsid w:val="003E0773"/>
    <w:rsid w:val="003E1F3D"/>
    <w:rsid w:val="003E33C5"/>
    <w:rsid w:val="003F5968"/>
    <w:rsid w:val="004031B8"/>
    <w:rsid w:val="004075F1"/>
    <w:rsid w:val="004115B5"/>
    <w:rsid w:val="00411F30"/>
    <w:rsid w:val="004227BD"/>
    <w:rsid w:val="00431243"/>
    <w:rsid w:val="00432069"/>
    <w:rsid w:val="00434933"/>
    <w:rsid w:val="00434C9B"/>
    <w:rsid w:val="0043539E"/>
    <w:rsid w:val="00442E7D"/>
    <w:rsid w:val="0044757D"/>
    <w:rsid w:val="00450690"/>
    <w:rsid w:val="004525B7"/>
    <w:rsid w:val="00466005"/>
    <w:rsid w:val="004800B9"/>
    <w:rsid w:val="004800E0"/>
    <w:rsid w:val="00481BFC"/>
    <w:rsid w:val="00487641"/>
    <w:rsid w:val="00494A37"/>
    <w:rsid w:val="0049679F"/>
    <w:rsid w:val="004971A2"/>
    <w:rsid w:val="004B0E95"/>
    <w:rsid w:val="004B1412"/>
    <w:rsid w:val="004B1D54"/>
    <w:rsid w:val="004B30C8"/>
    <w:rsid w:val="004B40C0"/>
    <w:rsid w:val="004B56F7"/>
    <w:rsid w:val="004B627A"/>
    <w:rsid w:val="004C5213"/>
    <w:rsid w:val="004C6D63"/>
    <w:rsid w:val="004D2DF1"/>
    <w:rsid w:val="004F30A7"/>
    <w:rsid w:val="004F534C"/>
    <w:rsid w:val="004F781A"/>
    <w:rsid w:val="00506E65"/>
    <w:rsid w:val="0051153C"/>
    <w:rsid w:val="0051324B"/>
    <w:rsid w:val="0052131C"/>
    <w:rsid w:val="005278C2"/>
    <w:rsid w:val="00527CD0"/>
    <w:rsid w:val="00531591"/>
    <w:rsid w:val="00541A43"/>
    <w:rsid w:val="005507DB"/>
    <w:rsid w:val="005547AD"/>
    <w:rsid w:val="00556B87"/>
    <w:rsid w:val="005604BD"/>
    <w:rsid w:val="005716E9"/>
    <w:rsid w:val="00572C75"/>
    <w:rsid w:val="00591ED7"/>
    <w:rsid w:val="00593A2C"/>
    <w:rsid w:val="005948F9"/>
    <w:rsid w:val="00597228"/>
    <w:rsid w:val="00597B66"/>
    <w:rsid w:val="005A15B5"/>
    <w:rsid w:val="005B09E8"/>
    <w:rsid w:val="005B0DBC"/>
    <w:rsid w:val="005B1774"/>
    <w:rsid w:val="005B483B"/>
    <w:rsid w:val="005B4E70"/>
    <w:rsid w:val="005C087A"/>
    <w:rsid w:val="005C089E"/>
    <w:rsid w:val="005C1E50"/>
    <w:rsid w:val="005C233B"/>
    <w:rsid w:val="005D2B89"/>
    <w:rsid w:val="005F25BE"/>
    <w:rsid w:val="005F78C5"/>
    <w:rsid w:val="00613EF9"/>
    <w:rsid w:val="00625348"/>
    <w:rsid w:val="00625920"/>
    <w:rsid w:val="00625F9B"/>
    <w:rsid w:val="0063213E"/>
    <w:rsid w:val="00632784"/>
    <w:rsid w:val="00637A00"/>
    <w:rsid w:val="00646476"/>
    <w:rsid w:val="00650517"/>
    <w:rsid w:val="00651FF3"/>
    <w:rsid w:val="0066325F"/>
    <w:rsid w:val="00665BEC"/>
    <w:rsid w:val="006662A2"/>
    <w:rsid w:val="00671356"/>
    <w:rsid w:val="00682597"/>
    <w:rsid w:val="006840D9"/>
    <w:rsid w:val="00685455"/>
    <w:rsid w:val="0068676A"/>
    <w:rsid w:val="006B4B6F"/>
    <w:rsid w:val="006B5555"/>
    <w:rsid w:val="006C4B1E"/>
    <w:rsid w:val="006C5D72"/>
    <w:rsid w:val="006D197E"/>
    <w:rsid w:val="006D3D6E"/>
    <w:rsid w:val="006D50F8"/>
    <w:rsid w:val="006E2723"/>
    <w:rsid w:val="006E5A41"/>
    <w:rsid w:val="006F00B9"/>
    <w:rsid w:val="007043CD"/>
    <w:rsid w:val="00715027"/>
    <w:rsid w:val="00717090"/>
    <w:rsid w:val="0072082B"/>
    <w:rsid w:val="00724802"/>
    <w:rsid w:val="00726636"/>
    <w:rsid w:val="00733EC1"/>
    <w:rsid w:val="007342F8"/>
    <w:rsid w:val="00746D1E"/>
    <w:rsid w:val="00750574"/>
    <w:rsid w:val="00750D8D"/>
    <w:rsid w:val="00760921"/>
    <w:rsid w:val="00764A21"/>
    <w:rsid w:val="0077312A"/>
    <w:rsid w:val="00775CC4"/>
    <w:rsid w:val="0079705D"/>
    <w:rsid w:val="00797C35"/>
    <w:rsid w:val="007B20F7"/>
    <w:rsid w:val="007B33B8"/>
    <w:rsid w:val="007B7479"/>
    <w:rsid w:val="007C1D60"/>
    <w:rsid w:val="007D4F20"/>
    <w:rsid w:val="007E1599"/>
    <w:rsid w:val="007E3A1A"/>
    <w:rsid w:val="007E4819"/>
    <w:rsid w:val="007F2D09"/>
    <w:rsid w:val="007F5485"/>
    <w:rsid w:val="007F7CC2"/>
    <w:rsid w:val="00804689"/>
    <w:rsid w:val="00807D22"/>
    <w:rsid w:val="008103EF"/>
    <w:rsid w:val="008204D0"/>
    <w:rsid w:val="00821D6A"/>
    <w:rsid w:val="00824A11"/>
    <w:rsid w:val="008523C3"/>
    <w:rsid w:val="00864CE5"/>
    <w:rsid w:val="008663A3"/>
    <w:rsid w:val="008719E5"/>
    <w:rsid w:val="00873FCA"/>
    <w:rsid w:val="00875ECF"/>
    <w:rsid w:val="00880B56"/>
    <w:rsid w:val="00881768"/>
    <w:rsid w:val="008A3BF6"/>
    <w:rsid w:val="008A622F"/>
    <w:rsid w:val="008B09FE"/>
    <w:rsid w:val="008B14A1"/>
    <w:rsid w:val="008B3C61"/>
    <w:rsid w:val="008C4087"/>
    <w:rsid w:val="008C5B3E"/>
    <w:rsid w:val="008D41FD"/>
    <w:rsid w:val="008E7BE2"/>
    <w:rsid w:val="0090226F"/>
    <w:rsid w:val="00911D99"/>
    <w:rsid w:val="00915900"/>
    <w:rsid w:val="009161EB"/>
    <w:rsid w:val="00916846"/>
    <w:rsid w:val="00920635"/>
    <w:rsid w:val="00923979"/>
    <w:rsid w:val="00925C71"/>
    <w:rsid w:val="00925CFC"/>
    <w:rsid w:val="0093145E"/>
    <w:rsid w:val="009456D5"/>
    <w:rsid w:val="00947EB1"/>
    <w:rsid w:val="00954E36"/>
    <w:rsid w:val="00955C7D"/>
    <w:rsid w:val="00960C06"/>
    <w:rsid w:val="00962B88"/>
    <w:rsid w:val="00964677"/>
    <w:rsid w:val="00967684"/>
    <w:rsid w:val="00980EB7"/>
    <w:rsid w:val="00983D86"/>
    <w:rsid w:val="00996A78"/>
    <w:rsid w:val="009A0C27"/>
    <w:rsid w:val="009B0439"/>
    <w:rsid w:val="009B4D7C"/>
    <w:rsid w:val="009C32F7"/>
    <w:rsid w:val="009D001E"/>
    <w:rsid w:val="009D0F67"/>
    <w:rsid w:val="009D58F1"/>
    <w:rsid w:val="00A00263"/>
    <w:rsid w:val="00A02BEC"/>
    <w:rsid w:val="00A04189"/>
    <w:rsid w:val="00A204E5"/>
    <w:rsid w:val="00A25597"/>
    <w:rsid w:val="00A25916"/>
    <w:rsid w:val="00A270DE"/>
    <w:rsid w:val="00A310C9"/>
    <w:rsid w:val="00A56A52"/>
    <w:rsid w:val="00A82515"/>
    <w:rsid w:val="00A8566D"/>
    <w:rsid w:val="00A86D8D"/>
    <w:rsid w:val="00A9379B"/>
    <w:rsid w:val="00A9402A"/>
    <w:rsid w:val="00AA47E7"/>
    <w:rsid w:val="00AA6ABC"/>
    <w:rsid w:val="00AA7BCB"/>
    <w:rsid w:val="00AB293C"/>
    <w:rsid w:val="00AB5F5C"/>
    <w:rsid w:val="00AC67B6"/>
    <w:rsid w:val="00AD1EC0"/>
    <w:rsid w:val="00AE2ECF"/>
    <w:rsid w:val="00AE5096"/>
    <w:rsid w:val="00AE665B"/>
    <w:rsid w:val="00AF2323"/>
    <w:rsid w:val="00AF412B"/>
    <w:rsid w:val="00AF6CFF"/>
    <w:rsid w:val="00B0275C"/>
    <w:rsid w:val="00B06C14"/>
    <w:rsid w:val="00B07FAD"/>
    <w:rsid w:val="00B134B9"/>
    <w:rsid w:val="00B16D35"/>
    <w:rsid w:val="00B17DE7"/>
    <w:rsid w:val="00B20AE4"/>
    <w:rsid w:val="00B26F9B"/>
    <w:rsid w:val="00B32210"/>
    <w:rsid w:val="00B34154"/>
    <w:rsid w:val="00B4009B"/>
    <w:rsid w:val="00B477B1"/>
    <w:rsid w:val="00B5026E"/>
    <w:rsid w:val="00B52857"/>
    <w:rsid w:val="00B620C2"/>
    <w:rsid w:val="00B7167C"/>
    <w:rsid w:val="00B71B31"/>
    <w:rsid w:val="00B73371"/>
    <w:rsid w:val="00B73C8F"/>
    <w:rsid w:val="00B84F3D"/>
    <w:rsid w:val="00B91B62"/>
    <w:rsid w:val="00B955D2"/>
    <w:rsid w:val="00B97714"/>
    <w:rsid w:val="00BA004E"/>
    <w:rsid w:val="00BA03E0"/>
    <w:rsid w:val="00BA1AB0"/>
    <w:rsid w:val="00BA353A"/>
    <w:rsid w:val="00BB6C3D"/>
    <w:rsid w:val="00BB7104"/>
    <w:rsid w:val="00BC55CF"/>
    <w:rsid w:val="00BC7C56"/>
    <w:rsid w:val="00BD47E9"/>
    <w:rsid w:val="00BE0102"/>
    <w:rsid w:val="00BE07B8"/>
    <w:rsid w:val="00BE23E8"/>
    <w:rsid w:val="00BE25C4"/>
    <w:rsid w:val="00BF0DF1"/>
    <w:rsid w:val="00C02CE4"/>
    <w:rsid w:val="00C11E12"/>
    <w:rsid w:val="00C13C52"/>
    <w:rsid w:val="00C1743F"/>
    <w:rsid w:val="00C2458E"/>
    <w:rsid w:val="00C36412"/>
    <w:rsid w:val="00C50728"/>
    <w:rsid w:val="00C51356"/>
    <w:rsid w:val="00C537E5"/>
    <w:rsid w:val="00C62845"/>
    <w:rsid w:val="00C62D8F"/>
    <w:rsid w:val="00C6408C"/>
    <w:rsid w:val="00C65AC5"/>
    <w:rsid w:val="00C7103F"/>
    <w:rsid w:val="00C75158"/>
    <w:rsid w:val="00C940E5"/>
    <w:rsid w:val="00C94AC6"/>
    <w:rsid w:val="00C97268"/>
    <w:rsid w:val="00CA2C90"/>
    <w:rsid w:val="00CA3B98"/>
    <w:rsid w:val="00CA4D94"/>
    <w:rsid w:val="00CA554A"/>
    <w:rsid w:val="00CB4344"/>
    <w:rsid w:val="00CB4C6A"/>
    <w:rsid w:val="00CB77BD"/>
    <w:rsid w:val="00CC258C"/>
    <w:rsid w:val="00CC280A"/>
    <w:rsid w:val="00CC4BA5"/>
    <w:rsid w:val="00CC59D0"/>
    <w:rsid w:val="00CD030E"/>
    <w:rsid w:val="00CD6DC2"/>
    <w:rsid w:val="00CE70C4"/>
    <w:rsid w:val="00CF06C6"/>
    <w:rsid w:val="00CF6A83"/>
    <w:rsid w:val="00CF7A16"/>
    <w:rsid w:val="00D07411"/>
    <w:rsid w:val="00D10347"/>
    <w:rsid w:val="00D1269E"/>
    <w:rsid w:val="00D12C32"/>
    <w:rsid w:val="00D137C2"/>
    <w:rsid w:val="00D1755A"/>
    <w:rsid w:val="00D25A40"/>
    <w:rsid w:val="00D30341"/>
    <w:rsid w:val="00D31863"/>
    <w:rsid w:val="00D36118"/>
    <w:rsid w:val="00D41509"/>
    <w:rsid w:val="00D45E95"/>
    <w:rsid w:val="00D56BD0"/>
    <w:rsid w:val="00D62AA8"/>
    <w:rsid w:val="00D63B05"/>
    <w:rsid w:val="00D659BD"/>
    <w:rsid w:val="00D67226"/>
    <w:rsid w:val="00D71641"/>
    <w:rsid w:val="00D75987"/>
    <w:rsid w:val="00D77AB9"/>
    <w:rsid w:val="00D8026E"/>
    <w:rsid w:val="00D8620F"/>
    <w:rsid w:val="00D87A08"/>
    <w:rsid w:val="00D91510"/>
    <w:rsid w:val="00DA0C89"/>
    <w:rsid w:val="00DA44CB"/>
    <w:rsid w:val="00DC1C00"/>
    <w:rsid w:val="00DE157A"/>
    <w:rsid w:val="00DE532D"/>
    <w:rsid w:val="00DE5D02"/>
    <w:rsid w:val="00DF5A37"/>
    <w:rsid w:val="00E031C1"/>
    <w:rsid w:val="00E06317"/>
    <w:rsid w:val="00E12A54"/>
    <w:rsid w:val="00E12AF1"/>
    <w:rsid w:val="00E13280"/>
    <w:rsid w:val="00E13D15"/>
    <w:rsid w:val="00E14EEA"/>
    <w:rsid w:val="00E177D1"/>
    <w:rsid w:val="00E21B61"/>
    <w:rsid w:val="00E256BC"/>
    <w:rsid w:val="00E62A00"/>
    <w:rsid w:val="00E66B82"/>
    <w:rsid w:val="00E71E44"/>
    <w:rsid w:val="00E75C78"/>
    <w:rsid w:val="00E7769E"/>
    <w:rsid w:val="00E8120C"/>
    <w:rsid w:val="00E81DFF"/>
    <w:rsid w:val="00E85247"/>
    <w:rsid w:val="00E86187"/>
    <w:rsid w:val="00E90445"/>
    <w:rsid w:val="00E90B64"/>
    <w:rsid w:val="00E9109E"/>
    <w:rsid w:val="00E91CF1"/>
    <w:rsid w:val="00E936C7"/>
    <w:rsid w:val="00EB1159"/>
    <w:rsid w:val="00EB2410"/>
    <w:rsid w:val="00EC0ABD"/>
    <w:rsid w:val="00EC25D6"/>
    <w:rsid w:val="00ED38F4"/>
    <w:rsid w:val="00ED7E7E"/>
    <w:rsid w:val="00F03757"/>
    <w:rsid w:val="00F133C6"/>
    <w:rsid w:val="00F1458B"/>
    <w:rsid w:val="00F20157"/>
    <w:rsid w:val="00F25263"/>
    <w:rsid w:val="00F2648B"/>
    <w:rsid w:val="00F42870"/>
    <w:rsid w:val="00F45FAD"/>
    <w:rsid w:val="00F46B79"/>
    <w:rsid w:val="00F53A34"/>
    <w:rsid w:val="00F5418B"/>
    <w:rsid w:val="00F62B63"/>
    <w:rsid w:val="00F74113"/>
    <w:rsid w:val="00F76D7D"/>
    <w:rsid w:val="00F85576"/>
    <w:rsid w:val="00F92C4B"/>
    <w:rsid w:val="00FA017F"/>
    <w:rsid w:val="00FA07D0"/>
    <w:rsid w:val="00FA3FD5"/>
    <w:rsid w:val="00FB0BF9"/>
    <w:rsid w:val="00FB5956"/>
    <w:rsid w:val="00FD5C97"/>
    <w:rsid w:val="00FE071C"/>
    <w:rsid w:val="00FE08DB"/>
    <w:rsid w:val="00FE6331"/>
    <w:rsid w:val="00FE6336"/>
    <w:rsid w:val="00FF3F54"/>
    <w:rsid w:val="00FF5781"/>
    <w:rsid w:val="00FF69C0"/>
    <w:rsid w:val="011F361F"/>
    <w:rsid w:val="030E43E9"/>
    <w:rsid w:val="04FA51C3"/>
    <w:rsid w:val="08E4B99D"/>
    <w:rsid w:val="15455F9A"/>
    <w:rsid w:val="18812F3C"/>
    <w:rsid w:val="19133B7B"/>
    <w:rsid w:val="316E8636"/>
    <w:rsid w:val="337624E5"/>
    <w:rsid w:val="38997972"/>
    <w:rsid w:val="38E7B578"/>
    <w:rsid w:val="47E0E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43C6A"/>
  <w15:chartTrackingRefBased/>
  <w15:docId w15:val="{8800DB82-07EE-49EA-8631-2EFFD66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0A7"/>
  </w:style>
  <w:style w:type="paragraph" w:styleId="Kop1">
    <w:name w:val="heading 1"/>
    <w:basedOn w:val="Standaard"/>
    <w:next w:val="Standaard"/>
    <w:link w:val="Kop1Char"/>
    <w:uiPriority w:val="9"/>
    <w:qFormat/>
    <w:rsid w:val="004B1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45A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45A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77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77B1"/>
  </w:style>
  <w:style w:type="paragraph" w:styleId="Voettekst">
    <w:name w:val="footer"/>
    <w:basedOn w:val="Standaard"/>
    <w:link w:val="VoettekstChar"/>
    <w:uiPriority w:val="99"/>
    <w:unhideWhenUsed/>
    <w:rsid w:val="00B477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77B1"/>
  </w:style>
  <w:style w:type="character" w:styleId="Hyperlink">
    <w:name w:val="Hyperlink"/>
    <w:basedOn w:val="Standaardalinea-lettertype"/>
    <w:uiPriority w:val="99"/>
    <w:unhideWhenUsed/>
    <w:rsid w:val="00B477B1"/>
    <w:rPr>
      <w:color w:val="0563C1" w:themeColor="hyperlink"/>
      <w:u w:val="single"/>
    </w:rPr>
  </w:style>
  <w:style w:type="character" w:styleId="Onopgelostemelding">
    <w:name w:val="Unresolved Mention"/>
    <w:basedOn w:val="Standaardalinea-lettertype"/>
    <w:uiPriority w:val="99"/>
    <w:semiHidden/>
    <w:unhideWhenUsed/>
    <w:rsid w:val="00B477B1"/>
    <w:rPr>
      <w:color w:val="605E5C"/>
      <w:shd w:val="clear" w:color="auto" w:fill="E1DFDD"/>
    </w:rPr>
  </w:style>
  <w:style w:type="paragraph" w:customStyle="1" w:styleId="Tekst">
    <w:name w:val="Tekst"/>
    <w:basedOn w:val="Standaard"/>
    <w:link w:val="TekstChar"/>
    <w:rsid w:val="00880B56"/>
    <w:pPr>
      <w:tabs>
        <w:tab w:val="left" w:pos="0"/>
        <w:tab w:val="left" w:pos="397"/>
        <w:tab w:val="left" w:pos="794"/>
        <w:tab w:val="left" w:pos="1191"/>
        <w:tab w:val="left" w:pos="1588"/>
      </w:tabs>
      <w:spacing w:after="0" w:line="240" w:lineRule="auto"/>
    </w:pPr>
    <w:rPr>
      <w:rFonts w:ascii="Arial" w:eastAsia="Times New Roman" w:hAnsi="Arial" w:cs="Times New Roman"/>
      <w:sz w:val="20"/>
      <w:szCs w:val="20"/>
      <w:lang w:val="nl" w:eastAsia="nl-NL"/>
    </w:rPr>
  </w:style>
  <w:style w:type="character" w:customStyle="1" w:styleId="TekstChar">
    <w:name w:val="Tekst Char"/>
    <w:link w:val="Tekst"/>
    <w:rsid w:val="00880B56"/>
    <w:rPr>
      <w:rFonts w:ascii="Arial" w:eastAsia="Times New Roman" w:hAnsi="Arial" w:cs="Times New Roman"/>
      <w:sz w:val="20"/>
      <w:szCs w:val="20"/>
      <w:lang w:val="nl" w:eastAsia="nl-NL"/>
    </w:rPr>
  </w:style>
  <w:style w:type="character" w:customStyle="1" w:styleId="Kop2Char">
    <w:name w:val="Kop 2 Char"/>
    <w:basedOn w:val="Standaardalinea-lettertype"/>
    <w:link w:val="Kop2"/>
    <w:uiPriority w:val="9"/>
    <w:rsid w:val="00045AA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45AAC"/>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045AAC"/>
    <w:pPr>
      <w:spacing w:after="0" w:line="240" w:lineRule="auto"/>
    </w:pPr>
  </w:style>
  <w:style w:type="paragraph" w:styleId="Lijstalinea">
    <w:name w:val="List Paragraph"/>
    <w:basedOn w:val="Standaard"/>
    <w:uiPriority w:val="34"/>
    <w:qFormat/>
    <w:rsid w:val="00045AAC"/>
    <w:pPr>
      <w:ind w:left="720"/>
      <w:contextualSpacing/>
    </w:pPr>
  </w:style>
  <w:style w:type="character" w:styleId="Verwijzingopmerking">
    <w:name w:val="annotation reference"/>
    <w:basedOn w:val="Standaardalinea-lettertype"/>
    <w:uiPriority w:val="99"/>
    <w:semiHidden/>
    <w:unhideWhenUsed/>
    <w:rsid w:val="00045AAC"/>
    <w:rPr>
      <w:sz w:val="16"/>
      <w:szCs w:val="16"/>
    </w:rPr>
  </w:style>
  <w:style w:type="paragraph" w:styleId="Tekstopmerking">
    <w:name w:val="annotation text"/>
    <w:basedOn w:val="Standaard"/>
    <w:link w:val="TekstopmerkingChar"/>
    <w:uiPriority w:val="99"/>
    <w:unhideWhenUsed/>
    <w:rsid w:val="00045AAC"/>
    <w:pPr>
      <w:spacing w:line="240" w:lineRule="auto"/>
    </w:pPr>
    <w:rPr>
      <w:sz w:val="20"/>
      <w:szCs w:val="20"/>
    </w:rPr>
  </w:style>
  <w:style w:type="character" w:customStyle="1" w:styleId="TekstopmerkingChar">
    <w:name w:val="Tekst opmerking Char"/>
    <w:basedOn w:val="Standaardalinea-lettertype"/>
    <w:link w:val="Tekstopmerking"/>
    <w:uiPriority w:val="99"/>
    <w:rsid w:val="00045AAC"/>
    <w:rPr>
      <w:sz w:val="20"/>
      <w:szCs w:val="20"/>
    </w:rPr>
  </w:style>
  <w:style w:type="paragraph" w:styleId="Revisie">
    <w:name w:val="Revision"/>
    <w:hidden/>
    <w:uiPriority w:val="99"/>
    <w:semiHidden/>
    <w:rsid w:val="000760CC"/>
    <w:pPr>
      <w:spacing w:after="0" w:line="240" w:lineRule="auto"/>
    </w:pPr>
  </w:style>
  <w:style w:type="table" w:styleId="Tabelraster">
    <w:name w:val="Table Grid"/>
    <w:basedOn w:val="Standaardtabel"/>
    <w:uiPriority w:val="39"/>
    <w:rsid w:val="004B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B141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B1412"/>
    <w:rPr>
      <w:sz w:val="20"/>
      <w:szCs w:val="20"/>
    </w:rPr>
  </w:style>
  <w:style w:type="character" w:styleId="Voetnootmarkering">
    <w:name w:val="footnote reference"/>
    <w:basedOn w:val="Standaardalinea-lettertype"/>
    <w:uiPriority w:val="99"/>
    <w:semiHidden/>
    <w:unhideWhenUsed/>
    <w:rsid w:val="004B1412"/>
    <w:rPr>
      <w:vertAlign w:val="superscript"/>
    </w:rPr>
  </w:style>
  <w:style w:type="character" w:customStyle="1" w:styleId="Kop1Char">
    <w:name w:val="Kop 1 Char"/>
    <w:basedOn w:val="Standaardalinea-lettertype"/>
    <w:link w:val="Kop1"/>
    <w:uiPriority w:val="9"/>
    <w:rsid w:val="004B1412"/>
    <w:rPr>
      <w:rFonts w:asciiTheme="majorHAnsi" w:eastAsiaTheme="majorEastAsia" w:hAnsiTheme="majorHAnsi" w:cstheme="majorBidi"/>
      <w:color w:val="2F5496" w:themeColor="accent1" w:themeShade="BF"/>
      <w:sz w:val="32"/>
      <w:szCs w:val="32"/>
    </w:rPr>
  </w:style>
  <w:style w:type="paragraph" w:styleId="Onderwerpvanopmerking">
    <w:name w:val="annotation subject"/>
    <w:basedOn w:val="Tekstopmerking"/>
    <w:next w:val="Tekstopmerking"/>
    <w:link w:val="OnderwerpvanopmerkingChar"/>
    <w:uiPriority w:val="99"/>
    <w:semiHidden/>
    <w:unhideWhenUsed/>
    <w:rsid w:val="00824A11"/>
    <w:rPr>
      <w:b/>
      <w:bCs/>
    </w:rPr>
  </w:style>
  <w:style w:type="character" w:customStyle="1" w:styleId="OnderwerpvanopmerkingChar">
    <w:name w:val="Onderwerp van opmerking Char"/>
    <w:basedOn w:val="TekstopmerkingChar"/>
    <w:link w:val="Onderwerpvanopmerking"/>
    <w:uiPriority w:val="99"/>
    <w:semiHidden/>
    <w:rsid w:val="00824A11"/>
    <w:rPr>
      <w:b/>
      <w:bCs/>
      <w:sz w:val="20"/>
      <w:szCs w:val="20"/>
    </w:rPr>
  </w:style>
  <w:style w:type="character" w:styleId="GevolgdeHyperlink">
    <w:name w:val="FollowedHyperlink"/>
    <w:basedOn w:val="Standaardalinea-lettertype"/>
    <w:uiPriority w:val="99"/>
    <w:semiHidden/>
    <w:unhideWhenUsed/>
    <w:rsid w:val="008204D0"/>
    <w:rPr>
      <w:color w:val="954F72" w:themeColor="followedHyperlink"/>
      <w:u w:val="single"/>
    </w:rPr>
  </w:style>
  <w:style w:type="paragraph" w:styleId="Lijstopsomteken">
    <w:name w:val="List Bullet"/>
    <w:basedOn w:val="Standaard"/>
    <w:uiPriority w:val="99"/>
    <w:unhideWhenUsed/>
    <w:rsid w:val="00A00263"/>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256">
      <w:bodyDiv w:val="1"/>
      <w:marLeft w:val="0"/>
      <w:marRight w:val="0"/>
      <w:marTop w:val="0"/>
      <w:marBottom w:val="0"/>
      <w:divBdr>
        <w:top w:val="none" w:sz="0" w:space="0" w:color="auto"/>
        <w:left w:val="none" w:sz="0" w:space="0" w:color="auto"/>
        <w:bottom w:val="none" w:sz="0" w:space="0" w:color="auto"/>
        <w:right w:val="none" w:sz="0" w:space="0" w:color="auto"/>
      </w:divBdr>
    </w:div>
    <w:div w:id="1131096204">
      <w:bodyDiv w:val="1"/>
      <w:marLeft w:val="0"/>
      <w:marRight w:val="0"/>
      <w:marTop w:val="0"/>
      <w:marBottom w:val="0"/>
      <w:divBdr>
        <w:top w:val="none" w:sz="0" w:space="0" w:color="auto"/>
        <w:left w:val="none" w:sz="0" w:space="0" w:color="auto"/>
        <w:bottom w:val="none" w:sz="0" w:space="0" w:color="auto"/>
        <w:right w:val="none" w:sz="0" w:space="0" w:color="auto"/>
      </w:divBdr>
    </w:div>
    <w:div w:id="15682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730D-4CFF-4EF8-9C25-67670FF8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4509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Diepen</dc:creator>
  <cp:keywords/>
  <dc:description/>
  <cp:lastModifiedBy>Bjorn van den Boom</cp:lastModifiedBy>
  <cp:revision>2</cp:revision>
  <dcterms:created xsi:type="dcterms:W3CDTF">2024-05-31T06:45:00Z</dcterms:created>
  <dcterms:modified xsi:type="dcterms:W3CDTF">2024-05-31T06:45:00Z</dcterms:modified>
</cp:coreProperties>
</file>